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AE0F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37. Zakona o predškolskom odgoju i obrazovanju („Narodne novine“ broj 10/97, 107/07, 94/13, 98/19, 57/22, 101/23,  </w:t>
      </w:r>
      <w:r w:rsidRPr="000E20AB">
        <w:rPr>
          <w:color w:val="231F20"/>
        </w:rPr>
        <w:t>145/23, 145/24</w:t>
      </w:r>
      <w:r>
        <w:rPr>
          <w:color w:val="231F20"/>
        </w:rPr>
        <w:t xml:space="preserve">, </w:t>
      </w:r>
      <w:r w:rsidRPr="000E20AB">
        <w:rPr>
          <w:color w:val="231F20"/>
        </w:rPr>
        <w:t>146/25</w:t>
      </w:r>
      <w:r>
        <w:rPr>
          <w:color w:val="231F20"/>
        </w:rPr>
        <w:t xml:space="preserve"> i 22/26), članaka 40. i 41. Zakona o ustanovama („Narodne novine“ broj 76/93, 29/97, 47/99, 35/08, 127/19 i 151/22), članka 47. Statuta Dječjeg vrtića Naše </w:t>
      </w:r>
      <w:proofErr w:type="spellStart"/>
      <w:r>
        <w:rPr>
          <w:color w:val="231F20"/>
        </w:rPr>
        <w:t>sunčeko</w:t>
      </w:r>
      <w:proofErr w:type="spellEnd"/>
      <w:r>
        <w:rPr>
          <w:color w:val="231F20"/>
        </w:rPr>
        <w:t xml:space="preserve"> i Odluke Upravnog vijeća Dječjeg vrtića Naše </w:t>
      </w:r>
      <w:proofErr w:type="spellStart"/>
      <w:r>
        <w:rPr>
          <w:color w:val="231F20"/>
        </w:rPr>
        <w:t>sunčeko</w:t>
      </w:r>
      <w:proofErr w:type="spellEnd"/>
      <w:r>
        <w:rPr>
          <w:color w:val="231F20"/>
        </w:rPr>
        <w:t xml:space="preserve"> o raspisivanju ponovljenog javnog natječaja za imenovanje ravnatelja/</w:t>
      </w:r>
      <w:proofErr w:type="spellStart"/>
      <w:r>
        <w:rPr>
          <w:color w:val="231F20"/>
        </w:rPr>
        <w:t>ice</w:t>
      </w:r>
      <w:proofErr w:type="spellEnd"/>
      <w:r>
        <w:rPr>
          <w:color w:val="231F20"/>
        </w:rPr>
        <w:t xml:space="preserve"> Dječjeg vrtića Naše </w:t>
      </w:r>
      <w:proofErr w:type="spellStart"/>
      <w:r>
        <w:rPr>
          <w:color w:val="231F20"/>
        </w:rPr>
        <w:t>sunčeko</w:t>
      </w:r>
      <w:proofErr w:type="spellEnd"/>
      <w:r>
        <w:rPr>
          <w:color w:val="231F20"/>
        </w:rPr>
        <w:t xml:space="preserve"> (KLASA: 112-01/26-01/08, URBROJ: 238-11-03/1-26-1) od 4. 5. 2026. godine, Upravno vijeće Dječjeg vrtića Naše </w:t>
      </w:r>
      <w:proofErr w:type="spellStart"/>
      <w:r>
        <w:rPr>
          <w:color w:val="231F20"/>
        </w:rPr>
        <w:t>sunčeko</w:t>
      </w:r>
      <w:proofErr w:type="spellEnd"/>
      <w:r>
        <w:rPr>
          <w:color w:val="231F20"/>
        </w:rPr>
        <w:t xml:space="preserve"> raspisuje</w:t>
      </w:r>
    </w:p>
    <w:p w14:paraId="1E652136" w14:textId="77777777" w:rsidR="009C7D76" w:rsidRDefault="009C7D76" w:rsidP="009C7D76">
      <w:pPr>
        <w:pStyle w:val="box8411271"/>
        <w:shd w:val="clear" w:color="auto" w:fill="FFFFFF"/>
        <w:spacing w:before="204" w:beforeAutospacing="0" w:after="72" w:afterAutospacing="0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  <w:r>
        <w:rPr>
          <w:rFonts w:ascii="Minion Pro" w:hAnsi="Minion Pro"/>
          <w:b/>
          <w:bCs/>
          <w:color w:val="231F20"/>
          <w:sz w:val="29"/>
          <w:szCs w:val="29"/>
        </w:rPr>
        <w:t>PONOVLJENI JAVNI NATJEČAJ</w:t>
      </w:r>
    </w:p>
    <w:p w14:paraId="28B7CB18" w14:textId="77777777" w:rsidR="009C7D76" w:rsidRDefault="009C7D76" w:rsidP="009C7D76">
      <w:pPr>
        <w:pStyle w:val="box841127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za imenovanje ravnatelja</w:t>
      </w:r>
      <w:r w:rsidRPr="00D45606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/</w:t>
      </w:r>
      <w:proofErr w:type="spellStart"/>
      <w:r w:rsidRPr="00D45606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ic</w:t>
      </w:r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e</w:t>
      </w:r>
      <w:proofErr w:type="spellEnd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 xml:space="preserve"> Dječjeg vrtića Naše </w:t>
      </w:r>
      <w:proofErr w:type="spellStart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sunčeko</w:t>
      </w:r>
      <w:proofErr w:type="spellEnd"/>
    </w:p>
    <w:p w14:paraId="2DF70D38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Za ravnatelja/</w:t>
      </w:r>
      <w:proofErr w:type="spellStart"/>
      <w:r>
        <w:rPr>
          <w:color w:val="231F20"/>
        </w:rPr>
        <w:t>icu</w:t>
      </w:r>
      <w:proofErr w:type="spellEnd"/>
      <w:r>
        <w:rPr>
          <w:color w:val="231F20"/>
        </w:rPr>
        <w:t xml:space="preserve"> dječjeg vrtića može biti imenovana osoba koja ispunjava sljedeće uvjete:</w:t>
      </w:r>
    </w:p>
    <w:p w14:paraId="79C2EB57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završen studij odgovarajuće vrste za rad na radnome mjestu odgojitelja ili stručnog suradnika u dječjem vrtiću, koji može biti:</w:t>
      </w:r>
    </w:p>
    <w:p w14:paraId="45CB6C2E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a) </w:t>
      </w:r>
      <w:r w:rsidRPr="00344DBE">
        <w:rPr>
          <w:color w:val="231F20"/>
        </w:rPr>
        <w:t>sveučilišni integrirani prijediplomski i diplomski studij,</w:t>
      </w:r>
    </w:p>
    <w:p w14:paraId="2801F90E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b) </w:t>
      </w:r>
      <w:r w:rsidRPr="00344DBE">
        <w:rPr>
          <w:color w:val="231F20"/>
        </w:rPr>
        <w:t>sveučilišni prijediplomski studij za odgojitelja,</w:t>
      </w:r>
    </w:p>
    <w:p w14:paraId="6EBC477A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c)</w:t>
      </w:r>
      <w:r w:rsidRPr="00344DBE">
        <w:t xml:space="preserve"> </w:t>
      </w:r>
      <w:r w:rsidRPr="00344DBE">
        <w:rPr>
          <w:color w:val="231F20"/>
        </w:rPr>
        <w:t>sveučilišni diplomski studij,</w:t>
      </w:r>
    </w:p>
    <w:p w14:paraId="480F18C4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d)</w:t>
      </w:r>
      <w:r w:rsidRPr="00344DBE">
        <w:t xml:space="preserve"> </w:t>
      </w:r>
      <w:r w:rsidRPr="00344DBE">
        <w:rPr>
          <w:color w:val="231F20"/>
        </w:rPr>
        <w:t xml:space="preserve">stručni diplomski studij, </w:t>
      </w:r>
    </w:p>
    <w:p w14:paraId="06360461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44DBE">
        <w:rPr>
          <w:color w:val="231F20"/>
        </w:rPr>
        <w:t>e) stručni studij odgovarajuće vrste, odnosno stručni studij kojim je stečena viša stručna sprema odgojitelja u skladu s prijašnjim propisima</w:t>
      </w:r>
    </w:p>
    <w:p w14:paraId="6152A34D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položen stručni ispit za odgojitelja ili stručnog suradnika, osim ako nemaju obvezu polagati stručni ispit u skladu s člankom 56. Zakona o predškolskom odgoju i obrazovanju („Narodne novine“ broj 10/97, 107/07, 94/13, 98/19, 57/22, 101/23, </w:t>
      </w:r>
      <w:r w:rsidRPr="00344DBE">
        <w:rPr>
          <w:color w:val="231F20"/>
        </w:rPr>
        <w:t>145/23, 145/24, 146/25 i 22/26</w:t>
      </w:r>
      <w:r>
        <w:rPr>
          <w:color w:val="231F20"/>
        </w:rPr>
        <w:t>)</w:t>
      </w:r>
    </w:p>
    <w:p w14:paraId="3A4FA54D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najmanje pet godina radnog iskustva u predškolskoj ustanovi na radnome mjestu odgojitelja ili stručnog suradnika.</w:t>
      </w:r>
    </w:p>
    <w:p w14:paraId="1C855D22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navedeno radno mjesto ne može biti imenovana osoba za čije zasnivanje radnog odnosa postoje zapreke iz članka 25. Zakona o predškolskom odgoju i obrazovanju </w:t>
      </w:r>
      <w:bookmarkStart w:id="0" w:name="_Hlk226985837"/>
      <w:r w:rsidRPr="00045B1A">
        <w:rPr>
          <w:color w:val="231F20"/>
        </w:rPr>
        <w:t>(„Narodne novine“ broj 10/97, 107/07, 94/13, 98/19, 57/22, 101/23, 145/23, 145/24, 146/25 i 22/26</w:t>
      </w:r>
      <w:r>
        <w:rPr>
          <w:color w:val="231F20"/>
        </w:rPr>
        <w:t>).</w:t>
      </w:r>
      <w:bookmarkEnd w:id="0"/>
    </w:p>
    <w:p w14:paraId="435292E1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Ravnateljem ne može biti imenovana osoba koja prema zakonu kojim se uređuju trgovačka društva ne može biti članom uprave trgovačkog društva.</w:t>
      </w:r>
    </w:p>
    <w:p w14:paraId="51D99E0D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Ravnatelj/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se imenuje na mandat od pet godina, a ista osoba može biti ponovno imenovana.</w:t>
      </w:r>
    </w:p>
    <w:p w14:paraId="24912A2C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Upravno vijeće pridržava pravo ne odabrati nijednog kandidata bez obveze obrazlaganja svoje odluke i bez ikakve odgovornosti prema kandidatima.</w:t>
      </w:r>
    </w:p>
    <w:p w14:paraId="700B9E77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pisanu, vlastoručno potpisanu prijavu na natječaj, potrebno je priložiti:</w:t>
      </w:r>
    </w:p>
    <w:p w14:paraId="08CB3C30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životopis</w:t>
      </w:r>
    </w:p>
    <w:p w14:paraId="77D0A1C6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dokaz o odgovarajućoj vrsti i razini obrazovanja</w:t>
      </w:r>
    </w:p>
    <w:p w14:paraId="19DB2CCE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razvojni plan s aktivnostima i ciljevima za mandatno razdoblje</w:t>
      </w:r>
    </w:p>
    <w:p w14:paraId="0852A8B1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4795E">
        <w:rPr>
          <w:color w:val="231F20"/>
        </w:rPr>
        <w:t>– dokaz o državljanstvu</w:t>
      </w:r>
    </w:p>
    <w:p w14:paraId="661E3736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dokaz o radnom iskustvu u predškolskoj ustanovi na radnome mjestu odgojitelja ili stručnog  </w:t>
      </w:r>
    </w:p>
    <w:p w14:paraId="3038F333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suradnika određenom ovim natječajem</w:t>
      </w:r>
    </w:p>
    <w:p w14:paraId="13D6CA8A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 w:rsidRPr="000064A9">
        <w:rPr>
          <w:color w:val="231F20"/>
        </w:rPr>
        <w:t xml:space="preserve">a) elektronički zapis o </w:t>
      </w:r>
      <w:proofErr w:type="spellStart"/>
      <w:r w:rsidRPr="000064A9">
        <w:rPr>
          <w:color w:val="231F20"/>
        </w:rPr>
        <w:t>radnopravnom</w:t>
      </w:r>
      <w:proofErr w:type="spellEnd"/>
      <w:r w:rsidRPr="000064A9">
        <w:rPr>
          <w:color w:val="231F20"/>
        </w:rPr>
        <w:t xml:space="preserve"> statusu – ispis iz evidencije Hrvatskog zavoda za</w:t>
      </w:r>
    </w:p>
    <w:p w14:paraId="3224CFE6" w14:textId="77777777" w:rsidR="009C7D76" w:rsidRPr="000064A9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 </w:t>
      </w:r>
      <w:r w:rsidRPr="000064A9">
        <w:rPr>
          <w:color w:val="231F20"/>
        </w:rPr>
        <w:t>mirovinsko osiguranje (ne stariji</w:t>
      </w:r>
      <w:r>
        <w:rPr>
          <w:color w:val="231F20"/>
        </w:rPr>
        <w:t xml:space="preserve"> od mjesec dana</w:t>
      </w:r>
      <w:r w:rsidRPr="000064A9">
        <w:rPr>
          <w:color w:val="231F20"/>
        </w:rPr>
        <w:t xml:space="preserve"> od dana objave javnog natječaja)</w:t>
      </w:r>
    </w:p>
    <w:p w14:paraId="49487422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 w:rsidRPr="000064A9">
        <w:rPr>
          <w:color w:val="231F20"/>
        </w:rPr>
        <w:t>b) potvrda predškolske ustanove ili ugovor o radu o vrsti i trajanju poslova</w:t>
      </w:r>
      <w:r w:rsidRPr="00E1550D">
        <w:rPr>
          <w:color w:val="231F20"/>
        </w:rPr>
        <w:t>(ne stariji od</w:t>
      </w:r>
    </w:p>
    <w:p w14:paraId="7B9C246C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</w:t>
      </w:r>
      <w:r w:rsidRPr="00E1550D">
        <w:rPr>
          <w:color w:val="231F20"/>
        </w:rPr>
        <w:t>mjesec dana od dana objave javnog natječaja)</w:t>
      </w:r>
    </w:p>
    <w:p w14:paraId="302E4EE7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7B95BD92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3A967915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39AFFBF6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2F61E456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– dokaz o položenom stručnom ispitu ili dokaz da je kandidat oslobođen obveze polaganja</w:t>
      </w:r>
    </w:p>
    <w:p w14:paraId="59817428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stručnog ispita</w:t>
      </w:r>
    </w:p>
    <w:p w14:paraId="56521638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E1550D">
        <w:rPr>
          <w:color w:val="231F20"/>
        </w:rPr>
        <w:t>–</w:t>
      </w:r>
      <w:r>
        <w:rPr>
          <w:color w:val="231F20"/>
        </w:rPr>
        <w:t xml:space="preserve"> dokaz o nepostojanju zapreka iz čl. 25. </w:t>
      </w:r>
      <w:r w:rsidRPr="00E1550D">
        <w:rPr>
          <w:color w:val="231F20"/>
        </w:rPr>
        <w:t>Zakona o predškolskom odgoju i obrazovanju („Narodne novine“ broj 10/97, 107/07, 94/13, 98/19, 57/22, 101/23, 145/23, 145/24, 146/25 i 22/26)</w:t>
      </w:r>
      <w:r>
        <w:t xml:space="preserve">, </w:t>
      </w:r>
      <w:r w:rsidRPr="00E1550D">
        <w:t>ne starije od dana objave natječaja</w:t>
      </w:r>
      <w:r>
        <w:t>:</w:t>
      </w:r>
    </w:p>
    <w:p w14:paraId="262B4D91" w14:textId="77777777" w:rsidR="009C7D76" w:rsidRDefault="009C7D76" w:rsidP="009C7D76">
      <w:pPr>
        <w:pStyle w:val="box8411271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uvjerenje nadležnog suda da se protiv osobe ne vodi kazneni postupak sukladno čl. 25. Zakona o predškolskom odgoju i obrazovanju </w:t>
      </w:r>
      <w:r w:rsidRPr="004A20D0">
        <w:rPr>
          <w:color w:val="231F20"/>
        </w:rPr>
        <w:t>(„Narodne novine“ broj 10/97, 107/07, 94/13, 98/19, 57/22, 101/23, 145/23, 145/24, 146/25 i 22/26)</w:t>
      </w:r>
      <w:r>
        <w:rPr>
          <w:color w:val="231F20"/>
        </w:rPr>
        <w:t>, ne starije od dana objave natječaja</w:t>
      </w:r>
    </w:p>
    <w:p w14:paraId="664B8ABE" w14:textId="77777777" w:rsidR="009C7D76" w:rsidRDefault="009C7D76" w:rsidP="009C7D76">
      <w:pPr>
        <w:pStyle w:val="box8411271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uvjerenje nadležnog suda da se protiv osobe ne vodi prekršajni postupak sukladno čl. 25. Zakona o predškolskom odgoju i obrazovanju </w:t>
      </w:r>
      <w:r w:rsidRPr="004A20D0">
        <w:rPr>
          <w:color w:val="231F20"/>
        </w:rPr>
        <w:t>(„Narodne novine“ broj 10/97, 107/07, 94/13, 98/19, 57/22, 101/23, 145/23, 145/24, 146/25 i 22/26)</w:t>
      </w:r>
      <w:r>
        <w:rPr>
          <w:color w:val="231F20"/>
        </w:rPr>
        <w:t>, ne starije od dana objave natječaja</w:t>
      </w:r>
    </w:p>
    <w:p w14:paraId="7B167768" w14:textId="77777777" w:rsidR="009C7D76" w:rsidRDefault="009C7D76" w:rsidP="009C7D76">
      <w:pPr>
        <w:pStyle w:val="box8411271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nadležnog područnog ureda Hrvatskog zavoda za socijalni rad</w:t>
      </w:r>
      <w:r w:rsidRPr="003D0A70">
        <w:t xml:space="preserve"> </w:t>
      </w:r>
      <w:r>
        <w:t xml:space="preserve">ili </w:t>
      </w:r>
      <w:r w:rsidRPr="003D0A70">
        <w:rPr>
          <w:color w:val="231F20"/>
        </w:rPr>
        <w:t>uvjerenje nadležnog suda</w:t>
      </w:r>
      <w:r>
        <w:rPr>
          <w:color w:val="231F20"/>
        </w:rPr>
        <w:t xml:space="preserve">, sukladno čl. 25. Zakona o predškolskom odgoju i obrazovanju </w:t>
      </w:r>
      <w:r w:rsidRPr="004A20D0">
        <w:rPr>
          <w:color w:val="231F20"/>
        </w:rPr>
        <w:t>(„Narodne novine“ broj 10/97, 107/07, 94/13, 98/19, 57/22, 101/23, 145/23, 145/24, 146/25 i 22/26)</w:t>
      </w:r>
      <w:r>
        <w:rPr>
          <w:color w:val="231F20"/>
        </w:rPr>
        <w:t xml:space="preserve">, da osobi nije izrečena mjera </w:t>
      </w:r>
      <w:r w:rsidRPr="004A20D0">
        <w:rPr>
          <w:color w:val="231F20"/>
        </w:rPr>
        <w:t>žurnoga izdvajanja djeteta iz obitelji ili mjer</w:t>
      </w:r>
      <w:r>
        <w:rPr>
          <w:color w:val="231F20"/>
        </w:rPr>
        <w:t>a</w:t>
      </w:r>
      <w:r w:rsidRPr="004A20D0">
        <w:rPr>
          <w:color w:val="231F20"/>
        </w:rPr>
        <w:t xml:space="preserve"> za zaštitu osobnih prava i dobrobiti djeteta u nadležnosti suda</w:t>
      </w:r>
      <w:r>
        <w:rPr>
          <w:color w:val="231F20"/>
        </w:rPr>
        <w:t>, ne starije od dana objave natječaja.</w:t>
      </w:r>
      <w:r w:rsidRPr="00045B1A">
        <w:rPr>
          <w:color w:val="231F20"/>
        </w:rPr>
        <w:t xml:space="preserve"> </w:t>
      </w:r>
    </w:p>
    <w:p w14:paraId="27EFCF90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javni natječaj mogu se prijaviti osobe obaju spolova, sukladno članku 13. stavku 3. Zakona o ravnopravnosti spolova („Narodne novine“ broj 82/08 i 69/17).</w:t>
      </w:r>
      <w:r w:rsidRPr="000064A9">
        <w:t xml:space="preserve"> </w:t>
      </w:r>
      <w:r w:rsidRPr="000064A9">
        <w:rPr>
          <w:color w:val="231F20"/>
        </w:rPr>
        <w:t>Izrazi koji se koriste u tekstu ovog natječaja i imaju rodno značenje koriste se neutralno i odnose se jednako na muški i ženski spol.</w:t>
      </w:r>
    </w:p>
    <w:p w14:paraId="35FA87AD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6733D2CF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Isprave se prilažu u neovjerenom presliku, a kandidat koji bude izabran/na u obvezi je dostaviti dokaze o ispunjavanju uvjeta u izvorniku ili ovjerenom presliku.</w:t>
      </w:r>
    </w:p>
    <w:p w14:paraId="4A2B3CAB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Potpunom prijavom smatra se ona koja sadrži sve podatke i priloge navedene u natječaju te koja je vlastoručno potpisana.</w:t>
      </w:r>
    </w:p>
    <w:p w14:paraId="77C3546B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nije podnijela pravodobnu ili potpunu prijavu ili ne ispunjava formalne uvjete iz natječaja, ne smatra se kandidatom prijavljenim na natječaj.</w:t>
      </w:r>
    </w:p>
    <w:p w14:paraId="1B8A8715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prilikom zapošljavanja prema posebnim propisima, dužne su u prijavi na natječaj pozvati se na to pravo te priložiti svu propisanu dokumentaciju odnosno dokaze za ostvarivanje prednosti prema posebnom zakonu, te imaju prednost u odnosu na ostale kandidate/kinje samo pod jednakim uvjetima.</w:t>
      </w:r>
    </w:p>
    <w:p w14:paraId="2C6CEDFF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9F32068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Osoba koja može ostvariti pravo prednosti:</w:t>
      </w:r>
    </w:p>
    <w:p w14:paraId="2F2F2EA4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sukladno čl. 102. Zakona o hrvatskim braniteljima iz Domovinskog rata i članovima njihovih obitelji </w:t>
      </w:r>
      <w:r w:rsidRPr="00447E9B">
        <w:rPr>
          <w:color w:val="231F20"/>
        </w:rPr>
        <w:t>(</w:t>
      </w:r>
      <w:r>
        <w:rPr>
          <w:color w:val="231F20"/>
        </w:rPr>
        <w:t>„</w:t>
      </w:r>
      <w:r w:rsidRPr="00447E9B">
        <w:rPr>
          <w:color w:val="231F20"/>
        </w:rPr>
        <w:t>N</w:t>
      </w:r>
      <w:r>
        <w:rPr>
          <w:color w:val="231F20"/>
        </w:rPr>
        <w:t>arodne novine“ broj</w:t>
      </w:r>
      <w:r w:rsidRPr="00447E9B">
        <w:rPr>
          <w:color w:val="231F20"/>
        </w:rPr>
        <w:t xml:space="preserve"> 121/17, 98/19, 84/21 i 156/23), </w:t>
      </w:r>
      <w:r>
        <w:rPr>
          <w:color w:val="231F20"/>
        </w:rPr>
        <w:t>uz prijavu na natječaj dužna je priložiti osim dokaza o ispunjavanju traženih uvjeta i sve potrebne dokaze dostupne na poveznici Ministarstva hrvatskih branitelja: https://branitelji.gov.hr/zaposljavanje-843/843.</w:t>
      </w:r>
    </w:p>
    <w:p w14:paraId="401D22E5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Dodatne informacije o dokazima koji su potrebni za ostvarivanje prava prednosti pri zapošljavanju nalaze se na poveznici: https://branitelji.gov.hr/UserDocsImages/dokumenti/Nikola/popis%20dokaza%20za%20ostvarivanje%20prava%20prednosti%20pri%20zapo%C5%A1ljavanju-%20ZOHBDR%202021.pdf</w:t>
      </w:r>
    </w:p>
    <w:p w14:paraId="38D07273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– sukladno čl. 47. – 50. Zakona o civilnim stradalnicima iz Domovinskog rata („Narodne novine“ broj 84/21 i 13/26), uz prijavu na natječaj dužna je priložiti osim dokaza o ispunjavanju traženih uvjeta i sve potrebne dokaze dostupne na poveznici Ministarstva hrvatskih branitelja: https://branitelji.gov.hr/UserDocsImages//dokumenti/Nikola//popis%20dokaza%20za%20ostvarivanje%20prava%20prednosti%20pri%20zapo%C5%A1ljavanju-%20Zakon%20o%20civilnim%20stradalnicima%20iz%20DR.pdf</w:t>
      </w:r>
    </w:p>
    <w:p w14:paraId="2FC375A7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sukladno čl. 48.f Zakona o zaštiti vojnih i civilnih invalida rata („Narodne novine“ broj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prethodnog poslodavca</w:t>
      </w:r>
    </w:p>
    <w:p w14:paraId="78855344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sukladno čl. 9. Zakona o profesionalnoj rehabilitaciji i zapošljavanju osoba s invaliditetom („Narodne novine“ broj 157/13, 152/14, 39/18 i 32/20), uz prijavu na natječaj dužna je osim dokaza o ispunjavanju traženih uvjeta, priložiti dokaz o utvrđenom statusu osobe s invaliditetom, te dokaz o tome na koji način je prestao radni odnos kod prethodnog poslodavca.</w:t>
      </w:r>
    </w:p>
    <w:p w14:paraId="2DD86279" w14:textId="77777777" w:rsidR="009C7D76" w:rsidRDefault="009C7D76" w:rsidP="009C7D76">
      <w:pPr>
        <w:pStyle w:val="box841127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61467EB7" w14:textId="77777777" w:rsidR="009C7D76" w:rsidRDefault="009C7D76" w:rsidP="009C7D76">
      <w:pPr>
        <w:pStyle w:val="box841127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Prijave na natječaj s dokazima o ispunjavanju uvjeta natječaja dostavljaju se u roku od 8 (osam) dana od objave natječaja, u zatvorenoj omotnici s naznakom: »Prijava na Javni natječaj za imenovanje ravnatelja/</w:t>
      </w:r>
      <w:proofErr w:type="spellStart"/>
      <w:r>
        <w:rPr>
          <w:color w:val="231F20"/>
        </w:rPr>
        <w:t>ice</w:t>
      </w:r>
      <w:proofErr w:type="spellEnd"/>
      <w:r>
        <w:rPr>
          <w:color w:val="231F20"/>
        </w:rPr>
        <w:t xml:space="preserve"> – ne otvarati«, neposredno u Općinu Jakovlje ili poštom na adresu: Općina Jakovlje, Ulica Adele Sixta 2, 10297 Jakovlje.</w:t>
      </w:r>
    </w:p>
    <w:p w14:paraId="68782C9D" w14:textId="77777777" w:rsidR="009C7D76" w:rsidRDefault="009C7D76" w:rsidP="009C7D76">
      <w:pPr>
        <w:pStyle w:val="box841127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5545FB8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Sukladno odredbama Uredbe (EU) 2016/679 Europskog parlamenta i Vijeća od 27. travnja 2016. godine te Zakona o provedbi Opće uredbe o zaštiti podataka („Narodne novine“ broj 42/18) prijavom na natječaj smatra se da je kandidat dao privolu za obradu svih podataka iz natječajne dokumentacije, a koja će se obrađivati isključivo u svrhu provođenja natječajnog postupka.</w:t>
      </w:r>
    </w:p>
    <w:p w14:paraId="70E90A21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369098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Urednom prijavom smatrati će se pravovremeno pristigla prijava koja ispunjava uvjete ovog natječaja te koja sadrži sve tražene podatke i priloge navedene u natječaju i propisane zakonom.</w:t>
      </w:r>
    </w:p>
    <w:p w14:paraId="4355F3C1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Prijave koje nisu u skladu s ovim natječajem odnosno nepotpune, nepotpisane i nepravovremene prijave neće se razmatrati.</w:t>
      </w:r>
    </w:p>
    <w:p w14:paraId="53751977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E5EC8B7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95D85">
        <w:rPr>
          <w:color w:val="231F20"/>
        </w:rPr>
        <w:t>Upravno vijeće će provoditi razgovor sa svim kandidatima za ravnatelja</w:t>
      </w:r>
      <w:r>
        <w:rPr>
          <w:color w:val="231F20"/>
        </w:rPr>
        <w:t>/</w:t>
      </w:r>
      <w:proofErr w:type="spellStart"/>
      <w:r>
        <w:rPr>
          <w:color w:val="231F20"/>
        </w:rPr>
        <w:t>icu</w:t>
      </w:r>
      <w:proofErr w:type="spellEnd"/>
      <w:r w:rsidRPr="00195D85">
        <w:rPr>
          <w:color w:val="231F20"/>
        </w:rPr>
        <w:t xml:space="preserve"> koji zadovoljavaju propisane uvjete iz natječaja.</w:t>
      </w:r>
    </w:p>
    <w:p w14:paraId="2546F032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D796E3B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 rezultatu natječaja kandidati će biti obaviješteni u roku od 45 dana od isteka roka za podnošenje prijava.</w:t>
      </w:r>
    </w:p>
    <w:p w14:paraId="26868C86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2C9C846" w14:textId="77777777" w:rsidR="009C7D76" w:rsidRPr="00725970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</w:pPr>
      <w:r w:rsidRPr="00725970">
        <w:t xml:space="preserve">Rok za podnošenje prijava na natječaj traje od </w:t>
      </w:r>
      <w:r>
        <w:t>8</w:t>
      </w:r>
      <w:r w:rsidRPr="00725970">
        <w:t xml:space="preserve">. </w:t>
      </w:r>
      <w:r>
        <w:t>svibnja</w:t>
      </w:r>
      <w:r w:rsidRPr="00725970">
        <w:t xml:space="preserve"> 2026. godine do </w:t>
      </w:r>
      <w:r>
        <w:t>18</w:t>
      </w:r>
      <w:r w:rsidRPr="00725970">
        <w:t xml:space="preserve">. </w:t>
      </w:r>
      <w:r>
        <w:t>svibnja</w:t>
      </w:r>
      <w:r w:rsidRPr="00725970">
        <w:t xml:space="preserve"> 2026. godine.</w:t>
      </w:r>
    </w:p>
    <w:p w14:paraId="6214E5DE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6C35794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F03B21E" w14:textId="77777777" w:rsidR="009C7D76" w:rsidRDefault="009C7D76" w:rsidP="009C7D76">
      <w:pPr>
        <w:pStyle w:val="box841127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 xml:space="preserve">                                                                     Dječji vrtić Naše </w:t>
      </w:r>
      <w:proofErr w:type="spellStart"/>
      <w:r>
        <w:rPr>
          <w:b/>
          <w:bCs/>
          <w:color w:val="231F20"/>
        </w:rPr>
        <w:t>sunčeko</w:t>
      </w:r>
      <w:proofErr w:type="spellEnd"/>
      <w:r>
        <w:rPr>
          <w:b/>
          <w:bCs/>
          <w:color w:val="231F20"/>
        </w:rPr>
        <w:t xml:space="preserve"> Jakovlje</w:t>
      </w:r>
    </w:p>
    <w:p w14:paraId="6BD4EB35" w14:textId="77777777" w:rsidR="009C7D76" w:rsidRDefault="009C7D76" w:rsidP="009C7D76"/>
    <w:p w14:paraId="625046F0" w14:textId="77777777" w:rsidR="009C7D76" w:rsidRDefault="009C7D76" w:rsidP="009C7D76"/>
    <w:p w14:paraId="3CBE5A9A" w14:textId="77777777" w:rsidR="009C7D76" w:rsidRDefault="009C7D76" w:rsidP="009C7D76"/>
    <w:p w14:paraId="02B65E43" w14:textId="77777777" w:rsidR="00F600CA" w:rsidRDefault="00F600CA"/>
    <w:sectPr w:rsidR="00F60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D3713"/>
    <w:multiLevelType w:val="hybridMultilevel"/>
    <w:tmpl w:val="40846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50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76"/>
    <w:rsid w:val="004617B1"/>
    <w:rsid w:val="009C7D76"/>
    <w:rsid w:val="00EF2F69"/>
    <w:rsid w:val="00F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38BB"/>
  <w15:chartTrackingRefBased/>
  <w15:docId w15:val="{EA16635E-F00E-4366-8BD2-B11652F7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76"/>
  </w:style>
  <w:style w:type="paragraph" w:styleId="Naslov1">
    <w:name w:val="heading 1"/>
    <w:basedOn w:val="Normal"/>
    <w:next w:val="Normal"/>
    <w:link w:val="Naslov1Char"/>
    <w:uiPriority w:val="9"/>
    <w:qFormat/>
    <w:rsid w:val="009C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7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7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7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7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7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7D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7D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7D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7D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7D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7D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7D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7D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7D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7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7D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7D76"/>
    <w:rPr>
      <w:b/>
      <w:bCs/>
      <w:smallCaps/>
      <w:color w:val="2F5496" w:themeColor="accent1" w:themeShade="BF"/>
      <w:spacing w:val="5"/>
    </w:rPr>
  </w:style>
  <w:style w:type="paragraph" w:customStyle="1" w:styleId="box8411271">
    <w:name w:val="box_8411271"/>
    <w:basedOn w:val="Normal"/>
    <w:rsid w:val="009C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9C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2026-05-08T16:51:00Z</dcterms:created>
  <dcterms:modified xsi:type="dcterms:W3CDTF">2026-05-08T16:51:00Z</dcterms:modified>
</cp:coreProperties>
</file>