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5828" w14:textId="77777777" w:rsidR="0088072E" w:rsidRDefault="00002F0B" w:rsidP="0088072E">
      <w:pPr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964A4" wp14:editId="4FA6BE45">
                <wp:simplePos x="0" y="0"/>
                <wp:positionH relativeFrom="column">
                  <wp:posOffset>526415</wp:posOffset>
                </wp:positionH>
                <wp:positionV relativeFrom="paragraph">
                  <wp:posOffset>1155065</wp:posOffset>
                </wp:positionV>
                <wp:extent cx="1990725" cy="240665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DDAD2" w14:textId="77777777" w:rsidR="00002F0B" w:rsidRDefault="00002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964A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.45pt;margin-top:90.95pt;width:156.7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" stroked="f">
                <v:textbox>
                  <w:txbxContent>
                    <w:p w14:paraId="71CDDAD2" w14:textId="77777777" w:rsidR="00002F0B" w:rsidRDefault="00002F0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DE3CF9" wp14:editId="4AD6097A">
            <wp:extent cx="2486025" cy="1400175"/>
            <wp:effectExtent l="0" t="0" r="9525" b="9525"/>
            <wp:docPr id="4" name="Slika 4" descr="opcinsko_p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cinsko_p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B57A" w14:textId="718673FE" w:rsidR="0088072E" w:rsidRDefault="0088072E" w:rsidP="0088072E">
      <w:pPr>
        <w:rPr>
          <w:rFonts w:ascii="Arial" w:hAnsi="Arial" w:cs="Arial"/>
          <w:noProof/>
        </w:rPr>
      </w:pPr>
    </w:p>
    <w:p w14:paraId="4E1CD2E8" w14:textId="77777777" w:rsidR="00264F87" w:rsidRDefault="00264F87" w:rsidP="0088072E">
      <w:pPr>
        <w:rPr>
          <w:rFonts w:ascii="Arial" w:hAnsi="Arial" w:cs="Arial"/>
          <w:noProof/>
        </w:rPr>
      </w:pPr>
    </w:p>
    <w:p w14:paraId="283BAC9D" w14:textId="77777777" w:rsidR="0088072E" w:rsidRDefault="0088072E" w:rsidP="0088072E">
      <w:pPr>
        <w:ind w:left="4248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Matični broj                             2556588</w:t>
      </w:r>
    </w:p>
    <w:p w14:paraId="1459CBB8" w14:textId="77777777" w:rsidR="0088072E" w:rsidRDefault="0088072E" w:rsidP="0088072E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OIB                                 20054872799</w:t>
      </w:r>
    </w:p>
    <w:p w14:paraId="53E91B0C" w14:textId="77777777" w:rsidR="0088072E" w:rsidRDefault="0088072E" w:rsidP="0088072E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Broj RKP-a                                 37620</w:t>
      </w:r>
    </w:p>
    <w:p w14:paraId="30BF86F5" w14:textId="500862D0" w:rsidR="0088072E" w:rsidRDefault="0088072E" w:rsidP="0088072E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Šifra djelatnosti               </w:t>
      </w:r>
      <w:r w:rsidR="00C6075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     </w:t>
      </w:r>
      <w:r w:rsidR="00C6075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8411</w:t>
      </w:r>
    </w:p>
    <w:p w14:paraId="3EA9388D" w14:textId="77777777" w:rsidR="0088072E" w:rsidRDefault="0088072E" w:rsidP="0088072E">
      <w:pPr>
        <w:widowControl w:val="0"/>
        <w:autoSpaceDE w:val="0"/>
        <w:autoSpaceDN w:val="0"/>
        <w:adjustRightInd w:val="0"/>
        <w:ind w:left="4248" w:firstLine="708"/>
        <w:rPr>
          <w:noProof/>
        </w:rPr>
      </w:pPr>
      <w:r>
        <w:rPr>
          <w:rFonts w:ascii="Arial" w:hAnsi="Arial" w:cs="Arial"/>
          <w:noProof/>
        </w:rPr>
        <w:t>Šifra općine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163</w:t>
      </w:r>
    </w:p>
    <w:p w14:paraId="7CEB4100" w14:textId="013FCD24" w:rsidR="0088072E" w:rsidRDefault="0088072E" w:rsidP="0088072E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noProof/>
        </w:rPr>
      </w:pPr>
      <w:r w:rsidRPr="00850242">
        <w:rPr>
          <w:rFonts w:ascii="Arial" w:hAnsi="Arial" w:cs="Arial"/>
          <w:bCs/>
          <w:noProof/>
        </w:rPr>
        <w:t>IBAN:</w:t>
      </w:r>
      <w:r>
        <w:rPr>
          <w:rFonts w:ascii="Arial" w:hAnsi="Arial" w:cs="Arial"/>
          <w:noProof/>
        </w:rPr>
        <w:t xml:space="preserve">        HR8923600001816300003</w:t>
      </w:r>
    </w:p>
    <w:p w14:paraId="68299DA6" w14:textId="42D3DD08" w:rsidR="0088072E" w:rsidRDefault="0088072E" w:rsidP="008807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54D35213" w14:textId="77777777" w:rsidR="00264F87" w:rsidRDefault="00264F87" w:rsidP="008807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1F91E4DD" w14:textId="77777777" w:rsidR="0088072E" w:rsidRDefault="0088072E" w:rsidP="008807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</w:p>
    <w:p w14:paraId="3B05B9EB" w14:textId="77777777" w:rsidR="0088072E" w:rsidRDefault="0088072E" w:rsidP="008807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BILJEŠKE UZ FINANCIJSKE  IZVJEŠTAJE</w:t>
      </w:r>
    </w:p>
    <w:p w14:paraId="65BA38B9" w14:textId="22E7EBD7" w:rsidR="0088072E" w:rsidRDefault="0088072E" w:rsidP="008807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ZA RAZDOBLJE OD 01.01. DO 31.12. 20</w:t>
      </w:r>
      <w:r w:rsidR="0093529E">
        <w:rPr>
          <w:rFonts w:ascii="Arial" w:hAnsi="Arial" w:cs="Arial"/>
          <w:b/>
          <w:bCs/>
          <w:noProof/>
        </w:rPr>
        <w:t>20</w:t>
      </w:r>
      <w:r>
        <w:rPr>
          <w:rFonts w:ascii="Arial" w:hAnsi="Arial" w:cs="Arial"/>
          <w:b/>
          <w:bCs/>
          <w:noProof/>
        </w:rPr>
        <w:t>. GODINE</w:t>
      </w:r>
    </w:p>
    <w:p w14:paraId="341EEE92" w14:textId="4A007865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0F179E33" w14:textId="77777777" w:rsidR="00264F87" w:rsidRDefault="00264F87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21B316F4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BILJEŠKE UZ BILANCU (Obrazac BIL)</w:t>
      </w:r>
    </w:p>
    <w:p w14:paraId="6E846628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684FEC5D" w14:textId="0CABCE38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1. AOP 001 Imovina - </w:t>
      </w:r>
      <w:r>
        <w:rPr>
          <w:rFonts w:ascii="Arial" w:hAnsi="Arial" w:cs="Arial"/>
          <w:noProof/>
        </w:rPr>
        <w:t>iskazana je vrijednost nefinancijske imovine i financijske imovine, što je jednako AOP 16</w:t>
      </w:r>
      <w:r w:rsidR="0093529E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 xml:space="preserve"> obveze i vlastiti izvori, a</w:t>
      </w:r>
      <w:r w:rsidR="00AC07F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iznosi 3</w:t>
      </w:r>
      <w:r w:rsidR="0093529E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>.</w:t>
      </w:r>
      <w:r w:rsidR="0093529E">
        <w:rPr>
          <w:rFonts w:ascii="Arial" w:hAnsi="Arial" w:cs="Arial"/>
          <w:noProof/>
        </w:rPr>
        <w:t>595</w:t>
      </w:r>
      <w:r>
        <w:rPr>
          <w:rFonts w:ascii="Arial" w:hAnsi="Arial" w:cs="Arial"/>
          <w:noProof/>
        </w:rPr>
        <w:t>.</w:t>
      </w:r>
      <w:r w:rsidR="0093529E">
        <w:rPr>
          <w:rFonts w:ascii="Arial" w:hAnsi="Arial" w:cs="Arial"/>
          <w:noProof/>
        </w:rPr>
        <w:t>56</w:t>
      </w:r>
      <w:r w:rsidR="005953B1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 xml:space="preserve"> kuna.</w:t>
      </w:r>
    </w:p>
    <w:p w14:paraId="5D2B91E9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6B898796" w14:textId="1CD59175" w:rsidR="0088072E" w:rsidRDefault="0088072E" w:rsidP="0088072E">
      <w:pPr>
        <w:pStyle w:val="Tijeloteksta"/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Popis dugotrajne imovine proveden je na dan 31. prosinca temeljem čega je izvršen ispravak vrijednosti dugotrajne imovine</w:t>
      </w:r>
      <w:r w:rsidR="00E63C55">
        <w:rPr>
          <w:rFonts w:ascii="Arial" w:hAnsi="Arial" w:cs="Arial"/>
          <w:noProof/>
        </w:rPr>
        <w:t xml:space="preserve"> i potraživanja</w:t>
      </w:r>
      <w:r>
        <w:rPr>
          <w:rFonts w:ascii="Arial" w:hAnsi="Arial" w:cs="Arial"/>
          <w:noProof/>
        </w:rPr>
        <w:t xml:space="preserve"> primjenom prosječnih stopa otpisa propisanih Pravilnikom o proračunskom računovodstvu i računskom planu, a evidentirane su na određenim kontima ispravka vrijednosti.</w:t>
      </w:r>
    </w:p>
    <w:p w14:paraId="16236D92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682F390D" w14:textId="05146F93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2. AOP 064 Novac u banci i blagajni - </w:t>
      </w:r>
      <w:r>
        <w:rPr>
          <w:rFonts w:ascii="Arial" w:hAnsi="Arial" w:cs="Arial"/>
          <w:noProof/>
        </w:rPr>
        <w:t>iskazano je stanje na žiro-računu i u blagajni na dan 31.12.20</w:t>
      </w:r>
      <w:r w:rsidR="005953B1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 xml:space="preserve">. godine, a  to iznosi </w:t>
      </w:r>
      <w:r w:rsidR="005953B1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.</w:t>
      </w:r>
      <w:r w:rsidR="005953B1">
        <w:rPr>
          <w:rFonts w:ascii="Arial" w:hAnsi="Arial" w:cs="Arial"/>
          <w:noProof/>
        </w:rPr>
        <w:t>209</w:t>
      </w:r>
      <w:r>
        <w:rPr>
          <w:rFonts w:ascii="Arial" w:hAnsi="Arial" w:cs="Arial"/>
          <w:noProof/>
        </w:rPr>
        <w:t>.</w:t>
      </w:r>
      <w:r w:rsidR="005953B1">
        <w:rPr>
          <w:rFonts w:ascii="Arial" w:hAnsi="Arial" w:cs="Arial"/>
          <w:noProof/>
        </w:rPr>
        <w:t>734</w:t>
      </w:r>
      <w:r>
        <w:rPr>
          <w:rFonts w:ascii="Arial" w:hAnsi="Arial" w:cs="Arial"/>
          <w:noProof/>
        </w:rPr>
        <w:t xml:space="preserve"> kun</w:t>
      </w:r>
      <w:r w:rsidR="00721E0B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.</w:t>
      </w:r>
    </w:p>
    <w:p w14:paraId="76AC9EB5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575170AD" w14:textId="06D5FAC1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3</w:t>
      </w:r>
      <w:r>
        <w:rPr>
          <w:rFonts w:ascii="Arial" w:hAnsi="Arial" w:cs="Arial"/>
          <w:b/>
          <w:bCs/>
          <w:noProof/>
        </w:rPr>
        <w:t>. AOP 14</w:t>
      </w:r>
      <w:r w:rsidR="005953B1">
        <w:rPr>
          <w:rFonts w:ascii="Arial" w:hAnsi="Arial" w:cs="Arial"/>
          <w:b/>
          <w:bCs/>
          <w:noProof/>
        </w:rPr>
        <w:t>1</w:t>
      </w:r>
      <w:r>
        <w:rPr>
          <w:rFonts w:ascii="Arial" w:hAnsi="Arial" w:cs="Arial"/>
          <w:b/>
          <w:bCs/>
          <w:noProof/>
        </w:rPr>
        <w:t xml:space="preserve"> Potraživanja za prihode poslovanja  </w:t>
      </w:r>
      <w:r>
        <w:rPr>
          <w:rFonts w:ascii="Arial" w:hAnsi="Arial" w:cs="Arial"/>
          <w:noProof/>
        </w:rPr>
        <w:t xml:space="preserve">ukupno iznose </w:t>
      </w:r>
      <w:r w:rsidR="005953B1">
        <w:rPr>
          <w:rFonts w:ascii="Arial" w:hAnsi="Arial" w:cs="Arial"/>
          <w:noProof/>
        </w:rPr>
        <w:t>954</w:t>
      </w:r>
      <w:r>
        <w:rPr>
          <w:rFonts w:ascii="Arial" w:hAnsi="Arial" w:cs="Arial"/>
          <w:noProof/>
        </w:rPr>
        <w:t>.9</w:t>
      </w:r>
      <w:r w:rsidR="005953B1">
        <w:rPr>
          <w:rFonts w:ascii="Arial" w:hAnsi="Arial" w:cs="Arial"/>
          <w:noProof/>
        </w:rPr>
        <w:t>41</w:t>
      </w:r>
      <w:r>
        <w:rPr>
          <w:rFonts w:ascii="Arial" w:hAnsi="Arial" w:cs="Arial"/>
          <w:noProof/>
        </w:rPr>
        <w:t xml:space="preserve"> kuna, a odnose se na:</w:t>
      </w:r>
    </w:p>
    <w:p w14:paraId="6A5C7E7A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96D0228" w14:textId="0B2B2C6D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4. AOP 14</w:t>
      </w:r>
      <w:r w:rsidR="000E2D02">
        <w:rPr>
          <w:rFonts w:ascii="Arial" w:hAnsi="Arial" w:cs="Arial"/>
          <w:b/>
          <w:bCs/>
          <w:noProof/>
        </w:rPr>
        <w:t>2</w:t>
      </w:r>
      <w:r>
        <w:rPr>
          <w:rFonts w:ascii="Arial" w:hAnsi="Arial" w:cs="Arial"/>
          <w:b/>
          <w:bCs/>
          <w:noProof/>
        </w:rPr>
        <w:t xml:space="preserve"> Potraživanja za poreze </w:t>
      </w:r>
      <w:r>
        <w:rPr>
          <w:rFonts w:ascii="Arial" w:hAnsi="Arial" w:cs="Arial"/>
          <w:noProof/>
        </w:rPr>
        <w:t xml:space="preserve">odnosi se na općinske poreze koje zadužuje i naplaćuje Porezna uprava, a nama dostavlja statistička izvješća na temelju kojih općina evidentira zaduženja u svojim poslovnim knjigama, a uplate evidentira na temelju uplate na žiro-račun.  </w:t>
      </w:r>
    </w:p>
    <w:p w14:paraId="65F8B1B0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Prema tim evidencijama potraživanja iznose:</w:t>
      </w:r>
    </w:p>
    <w:p w14:paraId="10C5A234" w14:textId="20F4C908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porez na tvrtku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123BA1">
        <w:rPr>
          <w:rFonts w:ascii="Arial" w:hAnsi="Arial" w:cs="Arial"/>
          <w:noProof/>
        </w:rPr>
        <w:t>18</w:t>
      </w:r>
      <w:r w:rsidR="005953B1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>.</w:t>
      </w:r>
      <w:r w:rsidR="00123BA1">
        <w:rPr>
          <w:rFonts w:ascii="Arial" w:hAnsi="Arial" w:cs="Arial"/>
          <w:noProof/>
        </w:rPr>
        <w:t>0</w:t>
      </w:r>
      <w:r w:rsidR="005953B1">
        <w:rPr>
          <w:rFonts w:ascii="Arial" w:hAnsi="Arial" w:cs="Arial"/>
          <w:noProof/>
        </w:rPr>
        <w:t>16</w:t>
      </w:r>
      <w:r>
        <w:rPr>
          <w:rFonts w:ascii="Arial" w:hAnsi="Arial" w:cs="Arial"/>
          <w:noProof/>
        </w:rPr>
        <w:t>,</w:t>
      </w:r>
      <w:r w:rsidR="005953B1">
        <w:rPr>
          <w:rFonts w:ascii="Arial" w:hAnsi="Arial" w:cs="Arial"/>
          <w:noProof/>
        </w:rPr>
        <w:t>36</w:t>
      </w:r>
      <w:r>
        <w:rPr>
          <w:rFonts w:ascii="Arial" w:hAnsi="Arial" w:cs="Arial"/>
          <w:noProof/>
        </w:rPr>
        <w:t xml:space="preserve"> kun</w:t>
      </w:r>
      <w:r w:rsidR="00123BA1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,</w:t>
      </w:r>
    </w:p>
    <w:p w14:paraId="08EC62A3" w14:textId="0485B1CE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porez na reklame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>
        <w:rPr>
          <w:rFonts w:ascii="Arial" w:hAnsi="Arial" w:cs="Arial"/>
          <w:noProof/>
        </w:rPr>
        <w:tab/>
        <w:t xml:space="preserve">    1.</w:t>
      </w:r>
      <w:r w:rsidR="005953B1">
        <w:rPr>
          <w:rFonts w:ascii="Arial" w:hAnsi="Arial" w:cs="Arial"/>
          <w:noProof/>
        </w:rPr>
        <w:t>348</w:t>
      </w:r>
      <w:r>
        <w:rPr>
          <w:rFonts w:ascii="Arial" w:hAnsi="Arial" w:cs="Arial"/>
          <w:noProof/>
        </w:rPr>
        <w:t>,</w:t>
      </w:r>
      <w:r w:rsidR="005953B1">
        <w:rPr>
          <w:rFonts w:ascii="Arial" w:hAnsi="Arial" w:cs="Arial"/>
          <w:noProof/>
        </w:rPr>
        <w:t>76</w:t>
      </w:r>
      <w:r>
        <w:rPr>
          <w:rFonts w:ascii="Arial" w:hAnsi="Arial" w:cs="Arial"/>
          <w:noProof/>
        </w:rPr>
        <w:t xml:space="preserve"> kuna,</w:t>
      </w:r>
    </w:p>
    <w:p w14:paraId="6F90AE1A" w14:textId="5AF5CDAD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porez na potrošnju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>
        <w:rPr>
          <w:rFonts w:ascii="Arial" w:hAnsi="Arial" w:cs="Arial"/>
          <w:noProof/>
        </w:rPr>
        <w:tab/>
        <w:t xml:space="preserve">  </w:t>
      </w:r>
      <w:r w:rsidR="005953B1">
        <w:rPr>
          <w:rFonts w:ascii="Arial" w:hAnsi="Arial" w:cs="Arial"/>
          <w:noProof/>
        </w:rPr>
        <w:t>62</w:t>
      </w:r>
      <w:r>
        <w:rPr>
          <w:rFonts w:ascii="Arial" w:hAnsi="Arial" w:cs="Arial"/>
          <w:noProof/>
        </w:rPr>
        <w:t>.</w:t>
      </w:r>
      <w:r w:rsidR="005953B1">
        <w:rPr>
          <w:rFonts w:ascii="Arial" w:hAnsi="Arial" w:cs="Arial"/>
          <w:noProof/>
        </w:rPr>
        <w:t>273</w:t>
      </w:r>
      <w:r>
        <w:rPr>
          <w:rFonts w:ascii="Arial" w:hAnsi="Arial" w:cs="Arial"/>
          <w:noProof/>
        </w:rPr>
        <w:t>,</w:t>
      </w:r>
      <w:r w:rsidR="005953B1">
        <w:rPr>
          <w:rFonts w:ascii="Arial" w:hAnsi="Arial" w:cs="Arial"/>
          <w:noProof/>
        </w:rPr>
        <w:t>33</w:t>
      </w:r>
      <w:r>
        <w:rPr>
          <w:rFonts w:ascii="Arial" w:hAnsi="Arial" w:cs="Arial"/>
          <w:noProof/>
        </w:rPr>
        <w:t xml:space="preserve"> kuna,</w:t>
      </w:r>
    </w:p>
    <w:p w14:paraId="1C73FFB4" w14:textId="01564915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porez na promet nekretnina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 w:rsidR="00123BA1">
        <w:rPr>
          <w:rFonts w:ascii="Arial" w:hAnsi="Arial" w:cs="Arial"/>
          <w:noProof/>
        </w:rPr>
        <w:t>3</w:t>
      </w:r>
      <w:r w:rsidR="000E2D02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.</w:t>
      </w:r>
      <w:r w:rsidR="00123BA1">
        <w:rPr>
          <w:rFonts w:ascii="Arial" w:hAnsi="Arial" w:cs="Arial"/>
          <w:noProof/>
        </w:rPr>
        <w:t>8</w:t>
      </w:r>
      <w:r w:rsidR="000E2D02">
        <w:rPr>
          <w:rFonts w:ascii="Arial" w:hAnsi="Arial" w:cs="Arial"/>
          <w:noProof/>
        </w:rPr>
        <w:t>91</w:t>
      </w:r>
      <w:r>
        <w:rPr>
          <w:rFonts w:ascii="Arial" w:hAnsi="Arial" w:cs="Arial"/>
          <w:noProof/>
        </w:rPr>
        <w:t>,</w:t>
      </w:r>
      <w:r w:rsidR="000E2D02">
        <w:rPr>
          <w:rFonts w:ascii="Arial" w:hAnsi="Arial" w:cs="Arial"/>
          <w:noProof/>
        </w:rPr>
        <w:t>88</w:t>
      </w:r>
      <w:r>
        <w:rPr>
          <w:rFonts w:ascii="Arial" w:hAnsi="Arial" w:cs="Arial"/>
          <w:noProof/>
        </w:rPr>
        <w:t xml:space="preserve"> kuna,</w:t>
      </w:r>
    </w:p>
    <w:p w14:paraId="2925515E" w14:textId="52BD7BF8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porez na kuće za odmor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>
        <w:rPr>
          <w:rFonts w:ascii="Arial" w:hAnsi="Arial" w:cs="Arial"/>
          <w:noProof/>
        </w:rPr>
        <w:tab/>
        <w:t xml:space="preserve">  3</w:t>
      </w:r>
      <w:r w:rsidR="000E2D02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t>.</w:t>
      </w:r>
      <w:r w:rsidR="000E2D02">
        <w:rPr>
          <w:rFonts w:ascii="Arial" w:hAnsi="Arial" w:cs="Arial"/>
          <w:noProof/>
        </w:rPr>
        <w:t>942</w:t>
      </w:r>
      <w:r>
        <w:rPr>
          <w:rFonts w:ascii="Arial" w:hAnsi="Arial" w:cs="Arial"/>
          <w:noProof/>
        </w:rPr>
        <w:t>,</w:t>
      </w:r>
      <w:r w:rsidR="000E2D02">
        <w:rPr>
          <w:rFonts w:ascii="Arial" w:hAnsi="Arial" w:cs="Arial"/>
          <w:noProof/>
        </w:rPr>
        <w:t>94</w:t>
      </w:r>
      <w:r>
        <w:rPr>
          <w:rFonts w:ascii="Arial" w:hAnsi="Arial" w:cs="Arial"/>
          <w:noProof/>
        </w:rPr>
        <w:t xml:space="preserve"> kuna,</w:t>
      </w:r>
    </w:p>
    <w:p w14:paraId="17AF46BD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ab/>
        <w:t>više pl.porez na neizgrađ.građ.zemlj.            –32,20 kuna.</w:t>
      </w:r>
    </w:p>
    <w:p w14:paraId="3A396DFE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-----------------------------------------------------------------------------------</w:t>
      </w:r>
    </w:p>
    <w:p w14:paraId="483D7EFE" w14:textId="0BD6FCB3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U k u p n o 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5953B1">
        <w:rPr>
          <w:rFonts w:ascii="Arial" w:hAnsi="Arial" w:cs="Arial"/>
          <w:noProof/>
        </w:rPr>
        <w:t>322</w:t>
      </w:r>
      <w:r>
        <w:rPr>
          <w:rFonts w:ascii="Arial" w:hAnsi="Arial" w:cs="Arial"/>
          <w:noProof/>
        </w:rPr>
        <w:t>.</w:t>
      </w:r>
      <w:r w:rsidR="005953B1">
        <w:rPr>
          <w:rFonts w:ascii="Arial" w:hAnsi="Arial" w:cs="Arial"/>
          <w:noProof/>
        </w:rPr>
        <w:t>441</w:t>
      </w:r>
      <w:r>
        <w:rPr>
          <w:rFonts w:ascii="Arial" w:hAnsi="Arial" w:cs="Arial"/>
          <w:noProof/>
        </w:rPr>
        <w:t>,</w:t>
      </w:r>
      <w:r w:rsidR="005953B1">
        <w:rPr>
          <w:rFonts w:ascii="Arial" w:hAnsi="Arial" w:cs="Arial"/>
          <w:noProof/>
        </w:rPr>
        <w:t>07</w:t>
      </w:r>
      <w:r>
        <w:rPr>
          <w:rFonts w:ascii="Arial" w:hAnsi="Arial" w:cs="Arial"/>
          <w:noProof/>
        </w:rPr>
        <w:t xml:space="preserve"> kuna.</w:t>
      </w:r>
      <w:r>
        <w:rPr>
          <w:rFonts w:ascii="Arial" w:hAnsi="Arial" w:cs="Arial"/>
          <w:noProof/>
        </w:rPr>
        <w:tab/>
      </w:r>
    </w:p>
    <w:p w14:paraId="7A3DA851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2A6F27A9" w14:textId="4CF3D292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5. AOP 15</w:t>
      </w:r>
      <w:r w:rsidR="000E2D02">
        <w:rPr>
          <w:rFonts w:ascii="Arial" w:hAnsi="Arial" w:cs="Arial"/>
          <w:b/>
          <w:bCs/>
          <w:noProof/>
        </w:rPr>
        <w:t>2</w:t>
      </w:r>
      <w:r>
        <w:rPr>
          <w:rFonts w:ascii="Arial" w:hAnsi="Arial" w:cs="Arial"/>
          <w:b/>
          <w:bCs/>
          <w:noProof/>
        </w:rPr>
        <w:t xml:space="preserve"> Potraživanja za prihode od imovine</w:t>
      </w:r>
      <w:r>
        <w:rPr>
          <w:rFonts w:ascii="Arial" w:hAnsi="Arial" w:cs="Arial"/>
          <w:noProof/>
        </w:rPr>
        <w:t xml:space="preserve"> iznose 1</w:t>
      </w:r>
      <w:r w:rsidR="000E2D02">
        <w:rPr>
          <w:rFonts w:ascii="Arial" w:hAnsi="Arial" w:cs="Arial"/>
          <w:noProof/>
        </w:rPr>
        <w:t>19</w:t>
      </w:r>
      <w:r>
        <w:rPr>
          <w:rFonts w:ascii="Arial" w:hAnsi="Arial" w:cs="Arial"/>
          <w:noProof/>
        </w:rPr>
        <w:t>.</w:t>
      </w:r>
      <w:r w:rsidR="000E2D02">
        <w:rPr>
          <w:rFonts w:ascii="Arial" w:hAnsi="Arial" w:cs="Arial"/>
          <w:noProof/>
        </w:rPr>
        <w:t>802</w:t>
      </w:r>
      <w:r>
        <w:rPr>
          <w:rFonts w:ascii="Arial" w:hAnsi="Arial" w:cs="Arial"/>
          <w:noProof/>
        </w:rPr>
        <w:t xml:space="preserve"> kuna,  a odnose se na slijedeće: </w:t>
      </w:r>
    </w:p>
    <w:p w14:paraId="0551382B" w14:textId="52D1D1FD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potraživanja za zatezne kamate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</w:t>
      </w:r>
      <w:r w:rsidR="000E2D02">
        <w:rPr>
          <w:rFonts w:ascii="Arial" w:hAnsi="Arial" w:cs="Arial"/>
          <w:noProof/>
        </w:rPr>
        <w:t xml:space="preserve">   84</w:t>
      </w:r>
      <w:r>
        <w:rPr>
          <w:rFonts w:ascii="Arial" w:hAnsi="Arial" w:cs="Arial"/>
          <w:noProof/>
        </w:rPr>
        <w:t>.</w:t>
      </w:r>
      <w:r w:rsidR="000E2D02">
        <w:rPr>
          <w:rFonts w:ascii="Arial" w:hAnsi="Arial" w:cs="Arial"/>
          <w:noProof/>
        </w:rPr>
        <w:t>682</w:t>
      </w:r>
      <w:r>
        <w:rPr>
          <w:rFonts w:ascii="Arial" w:hAnsi="Arial" w:cs="Arial"/>
          <w:noProof/>
        </w:rPr>
        <w:t>,</w:t>
      </w:r>
      <w:r w:rsidR="000E2D02">
        <w:rPr>
          <w:rFonts w:ascii="Arial" w:hAnsi="Arial" w:cs="Arial"/>
          <w:noProof/>
        </w:rPr>
        <w:t>30</w:t>
      </w:r>
      <w:r>
        <w:rPr>
          <w:rFonts w:ascii="Arial" w:hAnsi="Arial" w:cs="Arial"/>
          <w:noProof/>
        </w:rPr>
        <w:t xml:space="preserve"> kuna,</w:t>
      </w:r>
    </w:p>
    <w:p w14:paraId="5671C461" w14:textId="2ABDA47E" w:rsidR="000E2D02" w:rsidRDefault="000E2D02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potraživanja za dane koncesije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1.300,00 kuna,</w:t>
      </w:r>
    </w:p>
    <w:p w14:paraId="33E216C8" w14:textId="014C439F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potraživanja od zakupa i iznajmljivanja imovine</w:t>
      </w:r>
      <w:r>
        <w:rPr>
          <w:rFonts w:ascii="Arial" w:hAnsi="Arial" w:cs="Arial"/>
          <w:noProof/>
        </w:rPr>
        <w:tab/>
        <w:t xml:space="preserve">   </w:t>
      </w:r>
      <w:r w:rsidR="000E2D02">
        <w:rPr>
          <w:rFonts w:ascii="Arial" w:hAnsi="Arial" w:cs="Arial"/>
          <w:noProof/>
        </w:rPr>
        <w:t>13</w:t>
      </w:r>
      <w:r>
        <w:rPr>
          <w:rFonts w:ascii="Arial" w:hAnsi="Arial" w:cs="Arial"/>
          <w:noProof/>
        </w:rPr>
        <w:t>.</w:t>
      </w:r>
      <w:r w:rsidR="000E2D02">
        <w:rPr>
          <w:rFonts w:ascii="Arial" w:hAnsi="Arial" w:cs="Arial"/>
          <w:noProof/>
        </w:rPr>
        <w:t>776</w:t>
      </w:r>
      <w:r>
        <w:rPr>
          <w:rFonts w:ascii="Arial" w:hAnsi="Arial" w:cs="Arial"/>
          <w:noProof/>
        </w:rPr>
        <w:t>,06 kuna,</w:t>
      </w:r>
    </w:p>
    <w:p w14:paraId="0390BDFE" w14:textId="4604676B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potraživanja za ostale prih.od nefinanc.imovine</w:t>
      </w:r>
      <w:r>
        <w:rPr>
          <w:rFonts w:ascii="Arial" w:hAnsi="Arial" w:cs="Arial"/>
          <w:noProof/>
        </w:rPr>
        <w:tab/>
        <w:t xml:space="preserve">   </w:t>
      </w:r>
      <w:r w:rsidR="000E2D02">
        <w:rPr>
          <w:rFonts w:ascii="Arial" w:hAnsi="Arial" w:cs="Arial"/>
          <w:noProof/>
        </w:rPr>
        <w:t>20.044,21</w:t>
      </w:r>
      <w:r>
        <w:rPr>
          <w:rFonts w:ascii="Arial" w:hAnsi="Arial" w:cs="Arial"/>
          <w:noProof/>
        </w:rPr>
        <w:t xml:space="preserve"> kun</w:t>
      </w:r>
      <w:r w:rsidR="00250AA3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.</w:t>
      </w:r>
    </w:p>
    <w:p w14:paraId="62D569C0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3046D899" w14:textId="0EB4F1AB" w:rsidR="0088072E" w:rsidRDefault="0088072E" w:rsidP="00880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>6. AOP 15</w:t>
      </w:r>
      <w:r w:rsidR="000E2D02">
        <w:rPr>
          <w:rFonts w:ascii="Arial" w:hAnsi="Arial" w:cs="Arial"/>
          <w:b/>
          <w:bCs/>
          <w:noProof/>
        </w:rPr>
        <w:t>3</w:t>
      </w:r>
      <w:r>
        <w:rPr>
          <w:rFonts w:ascii="Arial" w:hAnsi="Arial" w:cs="Arial"/>
          <w:b/>
          <w:bCs/>
          <w:noProof/>
        </w:rPr>
        <w:t xml:space="preserve"> Potraživanja za upravne i administrativne pristojbe i pristojbe po posebnim propisima i naknade</w:t>
      </w:r>
      <w:r>
        <w:rPr>
          <w:rFonts w:ascii="Arial" w:hAnsi="Arial" w:cs="Arial"/>
          <w:noProof/>
        </w:rPr>
        <w:t xml:space="preserve"> iznose 1.</w:t>
      </w:r>
      <w:r w:rsidR="000E2D02">
        <w:rPr>
          <w:rFonts w:ascii="Arial" w:hAnsi="Arial" w:cs="Arial"/>
          <w:noProof/>
        </w:rPr>
        <w:t>968</w:t>
      </w:r>
      <w:r>
        <w:rPr>
          <w:rFonts w:ascii="Arial" w:hAnsi="Arial" w:cs="Arial"/>
          <w:noProof/>
        </w:rPr>
        <w:t>.</w:t>
      </w:r>
      <w:r w:rsidR="000E2D02">
        <w:rPr>
          <w:rFonts w:ascii="Arial" w:hAnsi="Arial" w:cs="Arial"/>
          <w:noProof/>
        </w:rPr>
        <w:t>665</w:t>
      </w:r>
      <w:r>
        <w:rPr>
          <w:rFonts w:ascii="Arial" w:hAnsi="Arial" w:cs="Arial"/>
          <w:noProof/>
        </w:rPr>
        <w:t xml:space="preserve"> kuna, a odnose se na slijedeće:</w:t>
      </w:r>
    </w:p>
    <w:p w14:paraId="28F02400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1FA1D33E" w14:textId="7D03E6E3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Potraživanje prihoda vodnog gospodarstva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0E2D02">
        <w:rPr>
          <w:rFonts w:ascii="Arial" w:hAnsi="Arial" w:cs="Arial"/>
          <w:noProof/>
        </w:rPr>
        <w:t>843</w:t>
      </w:r>
      <w:r>
        <w:rPr>
          <w:rFonts w:ascii="Arial" w:hAnsi="Arial" w:cs="Arial"/>
          <w:noProof/>
        </w:rPr>
        <w:t>.</w:t>
      </w:r>
      <w:r w:rsidR="000E2D02">
        <w:rPr>
          <w:rFonts w:ascii="Arial" w:hAnsi="Arial" w:cs="Arial"/>
          <w:noProof/>
        </w:rPr>
        <w:t>331</w:t>
      </w:r>
      <w:r>
        <w:rPr>
          <w:rFonts w:ascii="Arial" w:hAnsi="Arial" w:cs="Arial"/>
          <w:noProof/>
        </w:rPr>
        <w:t>,</w:t>
      </w:r>
      <w:r w:rsidR="000E2D02">
        <w:rPr>
          <w:rFonts w:ascii="Arial" w:hAnsi="Arial" w:cs="Arial"/>
          <w:noProof/>
        </w:rPr>
        <w:t>45</w:t>
      </w:r>
      <w:r>
        <w:rPr>
          <w:rFonts w:ascii="Arial" w:hAnsi="Arial" w:cs="Arial"/>
          <w:noProof/>
        </w:rPr>
        <w:t xml:space="preserve"> kuna,</w:t>
      </w:r>
    </w:p>
    <w:p w14:paraId="2EC3D869" w14:textId="16074B86" w:rsidR="00743FAA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bookmarkStart w:id="0" w:name="_Hlk63453971"/>
      <w:r>
        <w:rPr>
          <w:rFonts w:ascii="Arial" w:hAnsi="Arial" w:cs="Arial"/>
          <w:noProof/>
        </w:rPr>
        <w:t>Potraživanje od Hrvatskih voda za trošk.poslovanja</w:t>
      </w:r>
      <w:r w:rsidR="00743FAA">
        <w:rPr>
          <w:rFonts w:ascii="Arial" w:hAnsi="Arial" w:cs="Arial"/>
          <w:noProof/>
        </w:rPr>
        <w:t xml:space="preserve"> i</w:t>
      </w:r>
    </w:p>
    <w:p w14:paraId="554A0F08" w14:textId="2ACC0A8C" w:rsidR="000E2D02" w:rsidRDefault="00250AA3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refundaciju</w:t>
      </w:r>
      <w:r w:rsidR="00743FA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1</w:t>
      </w:r>
      <w:r w:rsidR="000E2D02">
        <w:rPr>
          <w:rFonts w:ascii="Arial" w:hAnsi="Arial" w:cs="Arial"/>
          <w:noProof/>
        </w:rPr>
        <w:t>0% naknade za doznačena sredstva NUV</w:t>
      </w:r>
      <w:r>
        <w:rPr>
          <w:rFonts w:ascii="Arial" w:hAnsi="Arial" w:cs="Arial"/>
          <w:noProof/>
        </w:rPr>
        <w:tab/>
        <w:t xml:space="preserve">  23.896,98 kuna,</w:t>
      </w:r>
    </w:p>
    <w:p w14:paraId="50904A12" w14:textId="77777777" w:rsidR="00250AA3" w:rsidRDefault="0088072E" w:rsidP="00250AA3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250AA3">
        <w:rPr>
          <w:rFonts w:ascii="Arial" w:hAnsi="Arial" w:cs="Arial"/>
          <w:noProof/>
        </w:rPr>
        <w:t>Potraživanje za refundaciju režijskih troškova</w:t>
      </w:r>
      <w:r w:rsidR="00250AA3">
        <w:rPr>
          <w:rFonts w:ascii="Arial" w:hAnsi="Arial" w:cs="Arial"/>
          <w:noProof/>
        </w:rPr>
        <w:tab/>
      </w:r>
      <w:r w:rsidR="00250AA3">
        <w:rPr>
          <w:rFonts w:ascii="Arial" w:hAnsi="Arial" w:cs="Arial"/>
          <w:noProof/>
        </w:rPr>
        <w:tab/>
        <w:t xml:space="preserve">    2.165,69 kuna,</w:t>
      </w:r>
    </w:p>
    <w:p w14:paraId="73542E7F" w14:textId="03CEEA8E" w:rsidR="0088072E" w:rsidRDefault="0088072E" w:rsidP="00250AA3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Potraživanje od građana za grobnu naknadu</w:t>
      </w:r>
      <w:r>
        <w:rPr>
          <w:rFonts w:ascii="Arial" w:hAnsi="Arial" w:cs="Arial"/>
          <w:noProof/>
        </w:rPr>
        <w:tab/>
        <w:t xml:space="preserve">           1</w:t>
      </w:r>
      <w:r w:rsidR="005C719B">
        <w:rPr>
          <w:rFonts w:ascii="Arial" w:hAnsi="Arial" w:cs="Arial"/>
          <w:noProof/>
        </w:rPr>
        <w:t>0</w:t>
      </w:r>
      <w:r w:rsidR="00250AA3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>.</w:t>
      </w:r>
      <w:r w:rsidR="005C719B">
        <w:rPr>
          <w:rFonts w:ascii="Arial" w:hAnsi="Arial" w:cs="Arial"/>
          <w:noProof/>
        </w:rPr>
        <w:t>2</w:t>
      </w:r>
      <w:r w:rsidR="00250AA3">
        <w:rPr>
          <w:rFonts w:ascii="Arial" w:hAnsi="Arial" w:cs="Arial"/>
          <w:noProof/>
        </w:rPr>
        <w:t>40</w:t>
      </w:r>
      <w:r>
        <w:rPr>
          <w:rFonts w:ascii="Arial" w:hAnsi="Arial" w:cs="Arial"/>
          <w:noProof/>
        </w:rPr>
        <w:t>,</w:t>
      </w:r>
      <w:r w:rsidR="00250AA3">
        <w:rPr>
          <w:rFonts w:ascii="Arial" w:hAnsi="Arial" w:cs="Arial"/>
          <w:noProof/>
        </w:rPr>
        <w:t>37</w:t>
      </w:r>
      <w:r>
        <w:rPr>
          <w:rFonts w:ascii="Arial" w:hAnsi="Arial" w:cs="Arial"/>
          <w:noProof/>
        </w:rPr>
        <w:t xml:space="preserve"> kuna,</w:t>
      </w:r>
    </w:p>
    <w:p w14:paraId="7F88A0D0" w14:textId="53A2364D" w:rsidR="0088072E" w:rsidRDefault="00250AA3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88072E">
        <w:rPr>
          <w:rFonts w:ascii="Arial" w:hAnsi="Arial" w:cs="Arial"/>
          <w:noProof/>
        </w:rPr>
        <w:t>Potraživanje za dopremu bez koncesije sukl.Odluci</w:t>
      </w:r>
      <w:r w:rsidR="0088072E">
        <w:rPr>
          <w:rFonts w:ascii="Arial" w:hAnsi="Arial" w:cs="Arial"/>
          <w:noProof/>
        </w:rPr>
        <w:tab/>
        <w:t xml:space="preserve">    2.000,00 kuna,</w:t>
      </w:r>
    </w:p>
    <w:p w14:paraId="378E544F" w14:textId="5B76FD43" w:rsidR="0088072E" w:rsidRDefault="0088072E" w:rsidP="008807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Potraživanje za otkup grobnog mjesta</w:t>
      </w:r>
      <w:r w:rsidR="005C719B">
        <w:rPr>
          <w:rFonts w:ascii="Arial" w:hAnsi="Arial" w:cs="Arial"/>
          <w:noProof/>
        </w:rPr>
        <w:t xml:space="preserve"> i tr.ukopa</w:t>
      </w:r>
      <w:r>
        <w:rPr>
          <w:rFonts w:ascii="Arial" w:hAnsi="Arial" w:cs="Arial"/>
          <w:noProof/>
        </w:rPr>
        <w:tab/>
        <w:t xml:space="preserve">  </w:t>
      </w:r>
      <w:r w:rsidR="005C719B">
        <w:rPr>
          <w:rFonts w:ascii="Arial" w:hAnsi="Arial" w:cs="Arial"/>
          <w:noProof/>
        </w:rPr>
        <w:t>1</w:t>
      </w:r>
      <w:r w:rsidR="00250AA3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.</w:t>
      </w:r>
      <w:r w:rsidR="005C719B">
        <w:rPr>
          <w:rFonts w:ascii="Arial" w:hAnsi="Arial" w:cs="Arial"/>
          <w:noProof/>
        </w:rPr>
        <w:t>5</w:t>
      </w:r>
      <w:r w:rsidR="00250AA3">
        <w:rPr>
          <w:rFonts w:ascii="Arial" w:hAnsi="Arial" w:cs="Arial"/>
          <w:noProof/>
        </w:rPr>
        <w:t>7</w:t>
      </w:r>
      <w:r w:rsidR="005C719B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,00 kuna,</w:t>
      </w:r>
    </w:p>
    <w:p w14:paraId="6A452134" w14:textId="38502589" w:rsidR="0088072E" w:rsidRDefault="0088072E" w:rsidP="008807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Potraživanje od građana za refundaciju troškova</w:t>
      </w:r>
      <w:r>
        <w:rPr>
          <w:rFonts w:ascii="Arial" w:hAnsi="Arial" w:cs="Arial"/>
          <w:noProof/>
        </w:rPr>
        <w:tab/>
        <w:t xml:space="preserve">       </w:t>
      </w:r>
      <w:r w:rsidR="00250AA3">
        <w:rPr>
          <w:rFonts w:ascii="Arial" w:hAnsi="Arial" w:cs="Arial"/>
          <w:noProof/>
        </w:rPr>
        <w:t>611</w:t>
      </w:r>
      <w:r>
        <w:rPr>
          <w:rFonts w:ascii="Arial" w:hAnsi="Arial" w:cs="Arial"/>
          <w:noProof/>
        </w:rPr>
        <w:t>,</w:t>
      </w:r>
      <w:r w:rsidR="00250AA3">
        <w:rPr>
          <w:rFonts w:ascii="Arial" w:hAnsi="Arial" w:cs="Arial"/>
          <w:noProof/>
        </w:rPr>
        <w:t>88</w:t>
      </w:r>
      <w:r>
        <w:rPr>
          <w:rFonts w:ascii="Arial" w:hAnsi="Arial" w:cs="Arial"/>
          <w:noProof/>
        </w:rPr>
        <w:t xml:space="preserve"> kuna,</w:t>
      </w:r>
    </w:p>
    <w:p w14:paraId="7917C52B" w14:textId="5CEA51EF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Potraživanje od građana za plinovod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15</w:t>
      </w:r>
      <w:r w:rsidR="005C719B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.</w:t>
      </w:r>
      <w:r w:rsidR="005C719B">
        <w:rPr>
          <w:rFonts w:ascii="Arial" w:hAnsi="Arial" w:cs="Arial"/>
          <w:noProof/>
        </w:rPr>
        <w:t>289</w:t>
      </w:r>
      <w:r>
        <w:rPr>
          <w:rFonts w:ascii="Arial" w:hAnsi="Arial" w:cs="Arial"/>
          <w:noProof/>
        </w:rPr>
        <w:t>,</w:t>
      </w:r>
      <w:r w:rsidR="005C719B">
        <w:rPr>
          <w:rFonts w:ascii="Arial" w:hAnsi="Arial" w:cs="Arial"/>
          <w:noProof/>
        </w:rPr>
        <w:t>11</w:t>
      </w:r>
      <w:r>
        <w:rPr>
          <w:rFonts w:ascii="Arial" w:hAnsi="Arial" w:cs="Arial"/>
          <w:noProof/>
        </w:rPr>
        <w:t xml:space="preserve"> kuna,</w:t>
      </w:r>
    </w:p>
    <w:p w14:paraId="1FF3F770" w14:textId="64125FD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Potraživanje od građana za asfaltiranje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</w:t>
      </w:r>
      <w:r w:rsidR="00250AA3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>.</w:t>
      </w:r>
      <w:r w:rsidR="00250AA3">
        <w:rPr>
          <w:rFonts w:ascii="Arial" w:hAnsi="Arial" w:cs="Arial"/>
          <w:noProof/>
        </w:rPr>
        <w:t>985</w:t>
      </w:r>
      <w:r>
        <w:rPr>
          <w:rFonts w:ascii="Arial" w:hAnsi="Arial" w:cs="Arial"/>
          <w:noProof/>
        </w:rPr>
        <w:t>,1</w:t>
      </w:r>
      <w:r w:rsidR="00250AA3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 xml:space="preserve"> kuna,</w:t>
      </w:r>
    </w:p>
    <w:p w14:paraId="6D683E0E" w14:textId="009CEDF8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Potraživanje za troškove ovrhe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2</w:t>
      </w:r>
      <w:r w:rsidR="00250AA3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.</w:t>
      </w:r>
      <w:r w:rsidR="00250AA3">
        <w:rPr>
          <w:rFonts w:ascii="Arial" w:hAnsi="Arial" w:cs="Arial"/>
          <w:noProof/>
        </w:rPr>
        <w:t>986</w:t>
      </w:r>
      <w:r>
        <w:rPr>
          <w:rFonts w:ascii="Arial" w:hAnsi="Arial" w:cs="Arial"/>
          <w:noProof/>
        </w:rPr>
        <w:t>,</w:t>
      </w:r>
      <w:r w:rsidR="00250AA3">
        <w:rPr>
          <w:rFonts w:ascii="Arial" w:hAnsi="Arial" w:cs="Arial"/>
          <w:noProof/>
        </w:rPr>
        <w:t>37</w:t>
      </w:r>
      <w:r>
        <w:rPr>
          <w:rFonts w:ascii="Arial" w:hAnsi="Arial" w:cs="Arial"/>
          <w:noProof/>
        </w:rPr>
        <w:t xml:space="preserve"> kuna,</w:t>
      </w:r>
    </w:p>
    <w:p w14:paraId="53218C08" w14:textId="27A5B0FD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Potraživanje komunalnog doprinosa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</w:t>
      </w:r>
      <w:r w:rsidR="00250AA3">
        <w:rPr>
          <w:rFonts w:ascii="Arial" w:hAnsi="Arial" w:cs="Arial"/>
          <w:noProof/>
        </w:rPr>
        <w:t>466</w:t>
      </w:r>
      <w:r>
        <w:rPr>
          <w:rFonts w:ascii="Arial" w:hAnsi="Arial" w:cs="Arial"/>
          <w:noProof/>
        </w:rPr>
        <w:t>.</w:t>
      </w:r>
      <w:r w:rsidR="00250AA3">
        <w:rPr>
          <w:rFonts w:ascii="Arial" w:hAnsi="Arial" w:cs="Arial"/>
          <w:noProof/>
        </w:rPr>
        <w:t>060</w:t>
      </w:r>
      <w:r>
        <w:rPr>
          <w:rFonts w:ascii="Arial" w:hAnsi="Arial" w:cs="Arial"/>
          <w:noProof/>
        </w:rPr>
        <w:t>,</w:t>
      </w:r>
      <w:r w:rsidR="00C11873">
        <w:rPr>
          <w:rFonts w:ascii="Arial" w:hAnsi="Arial" w:cs="Arial"/>
          <w:noProof/>
        </w:rPr>
        <w:t>2</w:t>
      </w:r>
      <w:r w:rsidR="00250AA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 kuna,</w:t>
      </w:r>
    </w:p>
    <w:p w14:paraId="4905ECF1" w14:textId="65281C51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Potraživanje komunalne naknade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3</w:t>
      </w:r>
      <w:r w:rsidR="00250AA3">
        <w:rPr>
          <w:rFonts w:ascii="Arial" w:hAnsi="Arial" w:cs="Arial"/>
          <w:noProof/>
        </w:rPr>
        <w:t>31</w:t>
      </w:r>
      <w:r>
        <w:rPr>
          <w:rFonts w:ascii="Arial" w:hAnsi="Arial" w:cs="Arial"/>
          <w:noProof/>
        </w:rPr>
        <w:t>.</w:t>
      </w:r>
      <w:r w:rsidR="00C11873">
        <w:rPr>
          <w:rFonts w:ascii="Arial" w:hAnsi="Arial" w:cs="Arial"/>
          <w:noProof/>
        </w:rPr>
        <w:t>5</w:t>
      </w:r>
      <w:r w:rsidR="00250AA3">
        <w:rPr>
          <w:rFonts w:ascii="Arial" w:hAnsi="Arial" w:cs="Arial"/>
          <w:noProof/>
        </w:rPr>
        <w:t>27</w:t>
      </w:r>
      <w:r>
        <w:rPr>
          <w:rFonts w:ascii="Arial" w:hAnsi="Arial" w:cs="Arial"/>
          <w:noProof/>
        </w:rPr>
        <w:t>,</w:t>
      </w:r>
      <w:r w:rsidR="00250AA3">
        <w:rPr>
          <w:rFonts w:ascii="Arial" w:hAnsi="Arial" w:cs="Arial"/>
          <w:noProof/>
        </w:rPr>
        <w:t>29</w:t>
      </w:r>
      <w:r>
        <w:rPr>
          <w:rFonts w:ascii="Arial" w:hAnsi="Arial" w:cs="Arial"/>
          <w:noProof/>
        </w:rPr>
        <w:t xml:space="preserve"> kuna.</w:t>
      </w:r>
    </w:p>
    <w:bookmarkEnd w:id="0"/>
    <w:p w14:paraId="035FB1D2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093577B8" w14:textId="4839F604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Svi podaci o potraživanjima usklađeni su s pomoćnim knjigama evidencija.</w:t>
      </w:r>
    </w:p>
    <w:p w14:paraId="633E8AAF" w14:textId="49B66356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50DC59D" w14:textId="41DF0C3E" w:rsidR="00C11873" w:rsidRDefault="00C11873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C11873">
        <w:rPr>
          <w:rFonts w:ascii="Arial" w:hAnsi="Arial" w:cs="Arial"/>
          <w:b/>
          <w:bCs/>
          <w:noProof/>
        </w:rPr>
        <w:t>7. AOP</w:t>
      </w:r>
      <w:r w:rsidR="00E37188">
        <w:rPr>
          <w:rFonts w:ascii="Arial" w:hAnsi="Arial" w:cs="Arial"/>
          <w:b/>
          <w:bCs/>
          <w:noProof/>
        </w:rPr>
        <w:t xml:space="preserve"> 15</w:t>
      </w:r>
      <w:r w:rsidR="00250AA3">
        <w:rPr>
          <w:rFonts w:ascii="Arial" w:hAnsi="Arial" w:cs="Arial"/>
          <w:b/>
          <w:bCs/>
          <w:noProof/>
        </w:rPr>
        <w:t>7</w:t>
      </w:r>
      <w:r w:rsidRPr="00C11873">
        <w:rPr>
          <w:rFonts w:ascii="Arial" w:hAnsi="Arial" w:cs="Arial"/>
          <w:b/>
          <w:bCs/>
          <w:noProof/>
        </w:rPr>
        <w:t xml:space="preserve"> Ispravak vrijednosti potraživanja</w:t>
      </w:r>
      <w:r>
        <w:rPr>
          <w:rFonts w:ascii="Arial" w:hAnsi="Arial" w:cs="Arial"/>
          <w:noProof/>
        </w:rPr>
        <w:t xml:space="preserve"> prove</w:t>
      </w:r>
      <w:r w:rsidR="00E63C55">
        <w:rPr>
          <w:rFonts w:ascii="Arial" w:hAnsi="Arial" w:cs="Arial"/>
          <w:noProof/>
        </w:rPr>
        <w:t>den</w:t>
      </w:r>
      <w:r>
        <w:rPr>
          <w:rFonts w:ascii="Arial" w:hAnsi="Arial" w:cs="Arial"/>
          <w:noProof/>
        </w:rPr>
        <w:t xml:space="preserve"> </w:t>
      </w:r>
      <w:r w:rsidR="00AC07FF">
        <w:rPr>
          <w:rFonts w:ascii="Arial" w:hAnsi="Arial" w:cs="Arial"/>
          <w:noProof/>
        </w:rPr>
        <w:t>j</w:t>
      </w:r>
      <w:r>
        <w:rPr>
          <w:rFonts w:ascii="Arial" w:hAnsi="Arial" w:cs="Arial"/>
          <w:noProof/>
        </w:rPr>
        <w:t>e s datumom 31.12.20</w:t>
      </w:r>
      <w:r w:rsidR="00250AA3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. godine u iznosu od 1.</w:t>
      </w:r>
      <w:r w:rsidR="00250AA3">
        <w:rPr>
          <w:rFonts w:ascii="Arial" w:hAnsi="Arial" w:cs="Arial"/>
          <w:noProof/>
        </w:rPr>
        <w:t>455</w:t>
      </w:r>
      <w:r>
        <w:rPr>
          <w:rFonts w:ascii="Arial" w:hAnsi="Arial" w:cs="Arial"/>
          <w:noProof/>
        </w:rPr>
        <w:t>.</w:t>
      </w:r>
      <w:r w:rsidR="00250AA3">
        <w:rPr>
          <w:rFonts w:ascii="Arial" w:hAnsi="Arial" w:cs="Arial"/>
          <w:noProof/>
        </w:rPr>
        <w:t>967</w:t>
      </w:r>
      <w:r>
        <w:rPr>
          <w:rFonts w:ascii="Arial" w:hAnsi="Arial" w:cs="Arial"/>
          <w:noProof/>
        </w:rPr>
        <w:t xml:space="preserve"> kuna.</w:t>
      </w:r>
    </w:p>
    <w:p w14:paraId="26C409BD" w14:textId="77777777" w:rsidR="00C11873" w:rsidRDefault="00C11873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15B484B" w14:textId="3B9F4B2B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C11873">
        <w:rPr>
          <w:rFonts w:ascii="Arial" w:hAnsi="Arial" w:cs="Arial"/>
          <w:b/>
          <w:bCs/>
          <w:noProof/>
        </w:rPr>
        <w:t>8</w:t>
      </w:r>
      <w:r>
        <w:rPr>
          <w:rFonts w:ascii="Arial" w:hAnsi="Arial" w:cs="Arial"/>
          <w:b/>
          <w:bCs/>
          <w:noProof/>
        </w:rPr>
        <w:t>. AOP 16</w:t>
      </w:r>
      <w:r w:rsidR="00413C96">
        <w:rPr>
          <w:rFonts w:ascii="Arial" w:hAnsi="Arial" w:cs="Arial"/>
          <w:b/>
          <w:bCs/>
          <w:noProof/>
        </w:rPr>
        <w:t>9</w:t>
      </w:r>
      <w:r>
        <w:rPr>
          <w:rFonts w:ascii="Arial" w:hAnsi="Arial" w:cs="Arial"/>
          <w:b/>
          <w:bCs/>
          <w:noProof/>
        </w:rPr>
        <w:t xml:space="preserve"> Obveze </w:t>
      </w:r>
      <w:r>
        <w:rPr>
          <w:rFonts w:ascii="Arial" w:hAnsi="Arial" w:cs="Arial"/>
          <w:noProof/>
        </w:rPr>
        <w:t xml:space="preserve">iznose </w:t>
      </w:r>
      <w:r w:rsidR="00250AA3">
        <w:rPr>
          <w:rFonts w:ascii="Arial" w:hAnsi="Arial" w:cs="Arial"/>
          <w:noProof/>
        </w:rPr>
        <w:t>2</w:t>
      </w:r>
      <w:r w:rsidR="00C11873">
        <w:rPr>
          <w:rFonts w:ascii="Arial" w:hAnsi="Arial" w:cs="Arial"/>
          <w:noProof/>
        </w:rPr>
        <w:t>.</w:t>
      </w:r>
      <w:r w:rsidR="00250AA3">
        <w:rPr>
          <w:rFonts w:ascii="Arial" w:hAnsi="Arial" w:cs="Arial"/>
          <w:noProof/>
        </w:rPr>
        <w:t>5</w:t>
      </w:r>
      <w:r w:rsidR="00C11873">
        <w:rPr>
          <w:rFonts w:ascii="Arial" w:hAnsi="Arial" w:cs="Arial"/>
          <w:noProof/>
        </w:rPr>
        <w:t>5</w:t>
      </w:r>
      <w:r w:rsidR="00250AA3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.</w:t>
      </w:r>
      <w:r w:rsidR="00C11873">
        <w:rPr>
          <w:rFonts w:ascii="Arial" w:hAnsi="Arial" w:cs="Arial"/>
          <w:noProof/>
        </w:rPr>
        <w:t>8</w:t>
      </w:r>
      <w:r w:rsidR="00250AA3">
        <w:rPr>
          <w:rFonts w:ascii="Arial" w:hAnsi="Arial" w:cs="Arial"/>
          <w:noProof/>
        </w:rPr>
        <w:t>72</w:t>
      </w:r>
      <w:r>
        <w:rPr>
          <w:rFonts w:ascii="Arial" w:hAnsi="Arial" w:cs="Arial"/>
          <w:noProof/>
        </w:rPr>
        <w:t xml:space="preserve"> kuna, a odnose se na obveze prema dobavljačima za:</w:t>
      </w:r>
    </w:p>
    <w:p w14:paraId="55F15497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2646FBB3" w14:textId="7BCEA0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uredski materijal i ostali materijalni rashodi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 w:rsidR="009E4375">
        <w:rPr>
          <w:rFonts w:ascii="Arial" w:hAnsi="Arial" w:cs="Arial"/>
          <w:noProof/>
        </w:rPr>
        <w:t>34</w:t>
      </w:r>
      <w:r w:rsidR="00C11873"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638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82</w:t>
      </w:r>
      <w:r>
        <w:rPr>
          <w:rFonts w:ascii="Arial" w:hAnsi="Arial" w:cs="Arial"/>
          <w:noProof/>
        </w:rPr>
        <w:t xml:space="preserve"> kuna,</w:t>
      </w:r>
    </w:p>
    <w:p w14:paraId="0C32C983" w14:textId="78DD331A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potrošenu energiju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 w:rsidR="009E4375">
        <w:rPr>
          <w:rFonts w:ascii="Arial" w:hAnsi="Arial" w:cs="Arial"/>
          <w:noProof/>
        </w:rPr>
        <w:t>28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567</w:t>
      </w:r>
      <w:r>
        <w:rPr>
          <w:rFonts w:ascii="Arial" w:hAnsi="Arial" w:cs="Arial"/>
          <w:noProof/>
        </w:rPr>
        <w:t>,</w:t>
      </w:r>
      <w:r w:rsidR="001675E2">
        <w:rPr>
          <w:rFonts w:ascii="Arial" w:hAnsi="Arial" w:cs="Arial"/>
          <w:noProof/>
        </w:rPr>
        <w:t>1</w:t>
      </w:r>
      <w:r w:rsidR="009E4375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 xml:space="preserve"> kuna,</w:t>
      </w:r>
    </w:p>
    <w:p w14:paraId="13696502" w14:textId="4EE8C131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usluge telefona, pošte i prijevoza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 w:rsidR="001675E2">
        <w:rPr>
          <w:rFonts w:ascii="Arial" w:hAnsi="Arial" w:cs="Arial"/>
          <w:noProof/>
        </w:rPr>
        <w:t>1</w:t>
      </w:r>
      <w:r w:rsidR="009E4375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244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94</w:t>
      </w:r>
      <w:r>
        <w:rPr>
          <w:rFonts w:ascii="Arial" w:hAnsi="Arial" w:cs="Arial"/>
          <w:noProof/>
        </w:rPr>
        <w:t xml:space="preserve"> kuna,</w:t>
      </w:r>
    </w:p>
    <w:p w14:paraId="4D54BCF7" w14:textId="1DF8ACC4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usluge tekućeg i investicijskog održavanja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 w:rsidR="009E4375">
        <w:rPr>
          <w:rFonts w:ascii="Arial" w:hAnsi="Arial" w:cs="Arial"/>
          <w:noProof/>
        </w:rPr>
        <w:t>8</w:t>
      </w:r>
      <w:r w:rsidR="001675E2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414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74</w:t>
      </w:r>
      <w:r>
        <w:rPr>
          <w:rFonts w:ascii="Arial" w:hAnsi="Arial" w:cs="Arial"/>
          <w:noProof/>
        </w:rPr>
        <w:t xml:space="preserve"> kuna,</w:t>
      </w:r>
    </w:p>
    <w:p w14:paraId="46E23542" w14:textId="4906D239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usluge promidžbe i informiranja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</w:t>
      </w:r>
      <w:r w:rsidR="009E4375">
        <w:rPr>
          <w:rFonts w:ascii="Arial" w:hAnsi="Arial" w:cs="Arial"/>
          <w:noProof/>
        </w:rPr>
        <w:t xml:space="preserve">   </w:t>
      </w:r>
      <w:r w:rsidR="001675E2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>5</w:t>
      </w:r>
      <w:r w:rsidR="001675E2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,</w:t>
      </w:r>
      <w:r w:rsidR="001675E2">
        <w:rPr>
          <w:rFonts w:ascii="Arial" w:hAnsi="Arial" w:cs="Arial"/>
          <w:noProof/>
        </w:rPr>
        <w:t>00</w:t>
      </w:r>
      <w:r>
        <w:rPr>
          <w:rFonts w:ascii="Arial" w:hAnsi="Arial" w:cs="Arial"/>
          <w:noProof/>
        </w:rPr>
        <w:t xml:space="preserve"> kuna,</w:t>
      </w:r>
    </w:p>
    <w:p w14:paraId="6F220389" w14:textId="332DA5E4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komunalne usluge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 w:rsidR="009E4375">
        <w:rPr>
          <w:rFonts w:ascii="Arial" w:hAnsi="Arial" w:cs="Arial"/>
          <w:noProof/>
        </w:rPr>
        <w:t>16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426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80</w:t>
      </w:r>
      <w:r>
        <w:rPr>
          <w:rFonts w:ascii="Arial" w:hAnsi="Arial" w:cs="Arial"/>
          <w:noProof/>
        </w:rPr>
        <w:t xml:space="preserve"> kuna,</w:t>
      </w:r>
    </w:p>
    <w:p w14:paraId="06EE8174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zakupnine i najamnine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1.250,00 kuna,</w:t>
      </w:r>
    </w:p>
    <w:p w14:paraId="06E8FB29" w14:textId="0D7E0883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zdravstvene i veterinarske usluge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 w:rsidR="009E4375">
        <w:rPr>
          <w:rFonts w:ascii="Arial" w:hAnsi="Arial" w:cs="Arial"/>
          <w:noProof/>
        </w:rPr>
        <w:t xml:space="preserve">  6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723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75</w:t>
      </w:r>
      <w:r>
        <w:rPr>
          <w:rFonts w:ascii="Arial" w:hAnsi="Arial" w:cs="Arial"/>
          <w:noProof/>
        </w:rPr>
        <w:t xml:space="preserve"> kuna,</w:t>
      </w:r>
    </w:p>
    <w:p w14:paraId="32F81A54" w14:textId="02A83F64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intelektualne i osobne usluge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 w:rsidR="009E4375">
        <w:rPr>
          <w:rFonts w:ascii="Arial" w:hAnsi="Arial" w:cs="Arial"/>
          <w:noProof/>
        </w:rPr>
        <w:t>26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042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83</w:t>
      </w:r>
      <w:r>
        <w:rPr>
          <w:rFonts w:ascii="Arial" w:hAnsi="Arial" w:cs="Arial"/>
          <w:noProof/>
        </w:rPr>
        <w:t xml:space="preserve"> kuna,</w:t>
      </w:r>
    </w:p>
    <w:p w14:paraId="7316D876" w14:textId="665CF0DB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računalne usluge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</w:t>
      </w:r>
      <w:r w:rsidR="009E4375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8</w:t>
      </w:r>
      <w:r w:rsidR="001675E2">
        <w:rPr>
          <w:rFonts w:ascii="Arial" w:hAnsi="Arial" w:cs="Arial"/>
          <w:noProof/>
        </w:rPr>
        <w:t>7</w:t>
      </w:r>
      <w:r w:rsidR="009E4375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96</w:t>
      </w:r>
      <w:r>
        <w:rPr>
          <w:rFonts w:ascii="Arial" w:hAnsi="Arial" w:cs="Arial"/>
          <w:noProof/>
        </w:rPr>
        <w:t xml:space="preserve"> kuna,</w:t>
      </w:r>
    </w:p>
    <w:p w14:paraId="647FDBE7" w14:textId="1540FAE3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reprezentacija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</w:t>
      </w:r>
      <w:r w:rsidR="009E4375">
        <w:rPr>
          <w:rFonts w:ascii="Arial" w:hAnsi="Arial" w:cs="Arial"/>
          <w:noProof/>
        </w:rPr>
        <w:t>6.596,63</w:t>
      </w:r>
      <w:r>
        <w:rPr>
          <w:rFonts w:ascii="Arial" w:hAnsi="Arial" w:cs="Arial"/>
          <w:noProof/>
        </w:rPr>
        <w:t xml:space="preserve"> kuna,</w:t>
      </w:r>
    </w:p>
    <w:p w14:paraId="1824245B" w14:textId="42089E0C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</w:t>
      </w:r>
      <w:r w:rsidR="009E4375">
        <w:rPr>
          <w:rFonts w:ascii="Arial" w:hAnsi="Arial" w:cs="Arial"/>
          <w:noProof/>
        </w:rPr>
        <w:t>članarine i norme</w:t>
      </w:r>
      <w:r w:rsidR="009E4375">
        <w:rPr>
          <w:rFonts w:ascii="Arial" w:hAnsi="Arial" w:cs="Arial"/>
          <w:noProof/>
        </w:rPr>
        <w:tab/>
      </w:r>
      <w:r w:rsidR="001675E2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</w:t>
      </w:r>
      <w:r w:rsidR="009E4375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792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64</w:t>
      </w:r>
      <w:r>
        <w:rPr>
          <w:rFonts w:ascii="Arial" w:hAnsi="Arial" w:cs="Arial"/>
          <w:noProof/>
        </w:rPr>
        <w:t xml:space="preserve"> kuna,</w:t>
      </w:r>
    </w:p>
    <w:p w14:paraId="3D937F11" w14:textId="5A4890A9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ostali nespomenuti rashodi poslovanja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</w:t>
      </w:r>
      <w:r w:rsidR="009E4375">
        <w:rPr>
          <w:rFonts w:ascii="Arial" w:hAnsi="Arial" w:cs="Arial"/>
          <w:noProof/>
        </w:rPr>
        <w:t>2.</w:t>
      </w:r>
      <w:r w:rsidR="001675E2">
        <w:rPr>
          <w:rFonts w:ascii="Arial" w:hAnsi="Arial" w:cs="Arial"/>
          <w:noProof/>
        </w:rPr>
        <w:t>5</w:t>
      </w:r>
      <w:r w:rsidR="009E4375">
        <w:rPr>
          <w:rFonts w:ascii="Arial" w:hAnsi="Arial" w:cs="Arial"/>
          <w:noProof/>
        </w:rPr>
        <w:t>6</w:t>
      </w:r>
      <w:r w:rsidR="001675E2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,</w:t>
      </w:r>
      <w:r w:rsidR="001675E2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0 kuna,</w:t>
      </w:r>
    </w:p>
    <w:p w14:paraId="46703CB7" w14:textId="59AA2BDC" w:rsidR="001675E2" w:rsidRDefault="001675E2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ab/>
        <w:t>- obveze za bankarske usl.i usl.pl.prometa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</w:t>
      </w:r>
      <w:r w:rsidR="009E4375">
        <w:rPr>
          <w:rFonts w:ascii="Arial" w:hAnsi="Arial" w:cs="Arial"/>
          <w:noProof/>
        </w:rPr>
        <w:t>736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0 kuna, </w:t>
      </w:r>
    </w:p>
    <w:p w14:paraId="5E7E7801" w14:textId="74915AA9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obveze za subven.trgovačkim društvima u jav.sek.     </w:t>
      </w:r>
      <w:r w:rsidR="009E4375">
        <w:rPr>
          <w:rFonts w:ascii="Arial" w:hAnsi="Arial" w:cs="Arial"/>
          <w:noProof/>
        </w:rPr>
        <w:t>15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6</w:t>
      </w:r>
      <w:r w:rsidR="009E4375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49</w:t>
      </w:r>
      <w:r>
        <w:rPr>
          <w:rFonts w:ascii="Arial" w:hAnsi="Arial" w:cs="Arial"/>
          <w:noProof/>
        </w:rPr>
        <w:t xml:space="preserve"> kun</w:t>
      </w:r>
      <w:r w:rsidR="009E4375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,</w:t>
      </w:r>
    </w:p>
    <w:p w14:paraId="34CEAD7C" w14:textId="12925E2C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ostale naknade građanima i kućanstvima u novcu</w:t>
      </w:r>
      <w:r>
        <w:rPr>
          <w:rFonts w:ascii="Arial" w:hAnsi="Arial" w:cs="Arial"/>
          <w:noProof/>
        </w:rPr>
        <w:tab/>
        <w:t>1</w:t>
      </w:r>
      <w:r w:rsidR="001675E2">
        <w:rPr>
          <w:rFonts w:ascii="Arial" w:hAnsi="Arial" w:cs="Arial"/>
          <w:noProof/>
        </w:rPr>
        <w:t>1</w:t>
      </w:r>
      <w:r w:rsidR="009E4375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6</w:t>
      </w:r>
      <w:r w:rsidR="001675E2">
        <w:rPr>
          <w:rFonts w:ascii="Arial" w:hAnsi="Arial" w:cs="Arial"/>
          <w:noProof/>
        </w:rPr>
        <w:t>1</w:t>
      </w:r>
      <w:r w:rsidR="009E4375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72</w:t>
      </w:r>
      <w:r>
        <w:rPr>
          <w:rFonts w:ascii="Arial" w:hAnsi="Arial" w:cs="Arial"/>
          <w:noProof/>
        </w:rPr>
        <w:t xml:space="preserve"> kuna,</w:t>
      </w:r>
    </w:p>
    <w:p w14:paraId="77E22FD5" w14:textId="0C955550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obveze za ostale naknade građ. i kućans.u naravi</w:t>
      </w:r>
      <w:r>
        <w:rPr>
          <w:rFonts w:ascii="Arial" w:hAnsi="Arial" w:cs="Arial"/>
          <w:noProof/>
        </w:rPr>
        <w:tab/>
        <w:t xml:space="preserve">    </w:t>
      </w:r>
      <w:r w:rsidR="009E4375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>.8</w:t>
      </w:r>
      <w:r w:rsidR="001675E2">
        <w:rPr>
          <w:rFonts w:ascii="Arial" w:hAnsi="Arial" w:cs="Arial"/>
          <w:noProof/>
        </w:rPr>
        <w:t>9</w:t>
      </w:r>
      <w:r w:rsidR="009E4375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64</w:t>
      </w:r>
      <w:r>
        <w:rPr>
          <w:rFonts w:ascii="Arial" w:hAnsi="Arial" w:cs="Arial"/>
          <w:noProof/>
        </w:rPr>
        <w:t xml:space="preserve"> kun</w:t>
      </w:r>
      <w:r w:rsidR="001675E2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,</w:t>
      </w:r>
    </w:p>
    <w:p w14:paraId="57F69AAE" w14:textId="57DAB177" w:rsidR="009E4375" w:rsidRDefault="009E4375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obveze za jamčevine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25.000,00 kuna,</w:t>
      </w:r>
    </w:p>
    <w:p w14:paraId="3B51EAA7" w14:textId="687E4BFF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obveze za naplaćene tuđe prihode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3</w:t>
      </w:r>
      <w:r w:rsidR="009E4375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673,29</w:t>
      </w:r>
      <w:r>
        <w:rPr>
          <w:rFonts w:ascii="Arial" w:hAnsi="Arial" w:cs="Arial"/>
          <w:noProof/>
        </w:rPr>
        <w:t xml:space="preserve"> kuna,</w:t>
      </w:r>
    </w:p>
    <w:p w14:paraId="755C02FF" w14:textId="0B918ED0" w:rsidR="004B5239" w:rsidRDefault="004B5239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</w:t>
      </w:r>
      <w:r w:rsidR="009E4375">
        <w:rPr>
          <w:rFonts w:ascii="Arial" w:hAnsi="Arial" w:cs="Arial"/>
          <w:noProof/>
        </w:rPr>
        <w:t xml:space="preserve">obveza za EU predujmove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9E4375">
        <w:rPr>
          <w:rFonts w:ascii="Arial" w:hAnsi="Arial" w:cs="Arial"/>
          <w:noProof/>
        </w:rPr>
        <w:tab/>
        <w:t>288</w:t>
      </w:r>
      <w:r>
        <w:rPr>
          <w:rFonts w:ascii="Arial" w:hAnsi="Arial" w:cs="Arial"/>
          <w:noProof/>
        </w:rPr>
        <w:t>.</w:t>
      </w:r>
      <w:r w:rsidR="009E4375">
        <w:rPr>
          <w:rFonts w:ascii="Arial" w:hAnsi="Arial" w:cs="Arial"/>
          <w:noProof/>
        </w:rPr>
        <w:t>0</w:t>
      </w:r>
      <w:r w:rsidR="001D6473">
        <w:rPr>
          <w:rFonts w:ascii="Arial" w:hAnsi="Arial" w:cs="Arial"/>
          <w:noProof/>
        </w:rPr>
        <w:t>6</w:t>
      </w:r>
      <w:r w:rsidR="009E4375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>,</w:t>
      </w:r>
      <w:r w:rsidR="009E4375">
        <w:rPr>
          <w:rFonts w:ascii="Arial" w:hAnsi="Arial" w:cs="Arial"/>
          <w:noProof/>
        </w:rPr>
        <w:t>17</w:t>
      </w:r>
      <w:r>
        <w:rPr>
          <w:rFonts w:ascii="Arial" w:hAnsi="Arial" w:cs="Arial"/>
          <w:noProof/>
        </w:rPr>
        <w:t xml:space="preserve"> kuna,</w:t>
      </w:r>
    </w:p>
    <w:p w14:paraId="372D49D1" w14:textId="54799539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ostali građevinski objekti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9E4375">
        <w:rPr>
          <w:rFonts w:ascii="Arial" w:hAnsi="Arial" w:cs="Arial"/>
          <w:noProof/>
        </w:rPr>
        <w:t xml:space="preserve">        1.</w:t>
      </w:r>
      <w:r w:rsidR="00A26A18">
        <w:rPr>
          <w:rFonts w:ascii="Arial" w:hAnsi="Arial" w:cs="Arial"/>
          <w:noProof/>
        </w:rPr>
        <w:t>1</w:t>
      </w:r>
      <w:r w:rsidR="004B5239">
        <w:rPr>
          <w:rFonts w:ascii="Arial" w:hAnsi="Arial" w:cs="Arial"/>
          <w:noProof/>
        </w:rPr>
        <w:t>3</w:t>
      </w:r>
      <w:r w:rsidR="00A26A18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>.</w:t>
      </w:r>
      <w:r w:rsidR="00A26A18">
        <w:rPr>
          <w:rFonts w:ascii="Arial" w:hAnsi="Arial" w:cs="Arial"/>
          <w:noProof/>
        </w:rPr>
        <w:t>1</w:t>
      </w:r>
      <w:r w:rsidR="004B5239">
        <w:rPr>
          <w:rFonts w:ascii="Arial" w:hAnsi="Arial" w:cs="Arial"/>
          <w:noProof/>
        </w:rPr>
        <w:t>5</w:t>
      </w:r>
      <w:r w:rsidR="00A26A18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>,</w:t>
      </w:r>
      <w:r w:rsidR="00A26A18">
        <w:rPr>
          <w:rFonts w:ascii="Arial" w:hAnsi="Arial" w:cs="Arial"/>
          <w:noProof/>
        </w:rPr>
        <w:t>44</w:t>
      </w:r>
      <w:r>
        <w:rPr>
          <w:rFonts w:ascii="Arial" w:hAnsi="Arial" w:cs="Arial"/>
          <w:noProof/>
        </w:rPr>
        <w:t xml:space="preserve"> kun</w:t>
      </w:r>
      <w:r w:rsidR="00A26A18">
        <w:rPr>
          <w:rFonts w:ascii="Arial" w:hAnsi="Arial" w:cs="Arial"/>
          <w:noProof/>
        </w:rPr>
        <w:t>a</w:t>
      </w:r>
      <w:r w:rsidR="004B5239">
        <w:rPr>
          <w:rFonts w:ascii="Arial" w:hAnsi="Arial" w:cs="Arial"/>
          <w:noProof/>
        </w:rPr>
        <w:t>,</w:t>
      </w:r>
    </w:p>
    <w:p w14:paraId="43FAFD17" w14:textId="6E0172F6" w:rsidR="004B5239" w:rsidRDefault="004B5239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88072E">
        <w:rPr>
          <w:rFonts w:ascii="Arial" w:hAnsi="Arial" w:cs="Arial"/>
          <w:noProof/>
        </w:rPr>
        <w:t>- ostala nematerijalna proizvedena imovina</w:t>
      </w:r>
      <w:r w:rsidR="0088072E">
        <w:rPr>
          <w:rFonts w:ascii="Arial" w:hAnsi="Arial" w:cs="Arial"/>
          <w:noProof/>
        </w:rPr>
        <w:tab/>
        <w:t xml:space="preserve">             2</w:t>
      </w:r>
      <w:r>
        <w:rPr>
          <w:rFonts w:ascii="Arial" w:hAnsi="Arial" w:cs="Arial"/>
          <w:noProof/>
        </w:rPr>
        <w:t>5</w:t>
      </w:r>
      <w:r w:rsidR="0088072E">
        <w:rPr>
          <w:rFonts w:ascii="Arial" w:hAnsi="Arial" w:cs="Arial"/>
          <w:noProof/>
        </w:rPr>
        <w:t>.</w:t>
      </w:r>
      <w:r w:rsidR="00A26A18">
        <w:rPr>
          <w:rFonts w:ascii="Arial" w:hAnsi="Arial" w:cs="Arial"/>
          <w:noProof/>
        </w:rPr>
        <w:t>000</w:t>
      </w:r>
      <w:r w:rsidR="0088072E">
        <w:rPr>
          <w:rFonts w:ascii="Arial" w:hAnsi="Arial" w:cs="Arial"/>
          <w:noProof/>
        </w:rPr>
        <w:t>,00 kuna</w:t>
      </w:r>
      <w:r>
        <w:rPr>
          <w:rFonts w:ascii="Arial" w:hAnsi="Arial" w:cs="Arial"/>
          <w:noProof/>
        </w:rPr>
        <w:t>,</w:t>
      </w:r>
    </w:p>
    <w:p w14:paraId="5F75B077" w14:textId="168449D6" w:rsidR="0088072E" w:rsidRDefault="004B5239" w:rsidP="004B523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softHyphen/>
        <w:t>- obveze za kredite od tuzem.kred.inst.izv.jav</w:t>
      </w:r>
      <w:r w:rsidR="0088072E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>sek.-</w:t>
      </w:r>
    </w:p>
    <w:p w14:paraId="6BD25F28" w14:textId="6D70F84A" w:rsidR="00743FAA" w:rsidRDefault="004B5239" w:rsidP="00743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kratkoročne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A26A18">
        <w:rPr>
          <w:rFonts w:ascii="Arial" w:hAnsi="Arial" w:cs="Arial"/>
          <w:noProof/>
        </w:rPr>
        <w:t>175</w:t>
      </w:r>
      <w:r>
        <w:rPr>
          <w:rFonts w:ascii="Arial" w:hAnsi="Arial" w:cs="Arial"/>
          <w:noProof/>
        </w:rPr>
        <w:t>.00</w:t>
      </w:r>
      <w:r w:rsidR="00A26A18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,</w:t>
      </w:r>
      <w:r w:rsidR="00A26A18">
        <w:rPr>
          <w:rFonts w:ascii="Arial" w:hAnsi="Arial" w:cs="Arial"/>
          <w:noProof/>
        </w:rPr>
        <w:t>72</w:t>
      </w:r>
      <w:r>
        <w:rPr>
          <w:rFonts w:ascii="Arial" w:hAnsi="Arial" w:cs="Arial"/>
          <w:noProof/>
        </w:rPr>
        <w:t xml:space="preserve"> kuna</w:t>
      </w:r>
      <w:r w:rsidR="00743FAA">
        <w:rPr>
          <w:rFonts w:ascii="Arial" w:hAnsi="Arial" w:cs="Arial"/>
          <w:noProof/>
        </w:rPr>
        <w:t>,</w:t>
      </w:r>
    </w:p>
    <w:p w14:paraId="21F20E6B" w14:textId="57484B3E" w:rsidR="00743FAA" w:rsidRDefault="00743FAA" w:rsidP="00743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obveze za financijski leasing od ostalih tuzemnih </w:t>
      </w:r>
    </w:p>
    <w:p w14:paraId="0B7B7712" w14:textId="7238A0EE" w:rsidR="00743FAA" w:rsidRDefault="00743FAA" w:rsidP="00743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financijskih institucija izvan javnog sektora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151.375,60 kuna,</w:t>
      </w:r>
    </w:p>
    <w:p w14:paraId="0182C220" w14:textId="4479A8FA" w:rsidR="00743FAA" w:rsidRDefault="00743FAA" w:rsidP="00743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obveze za zajmove od tuzemnih trgovačkih društava</w:t>
      </w:r>
    </w:p>
    <w:p w14:paraId="0A545BBC" w14:textId="16DD5792" w:rsidR="00743FAA" w:rsidRDefault="00743FAA" w:rsidP="00743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izvan javnog sektora – dugoročne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11.620,00 kuna,</w:t>
      </w:r>
    </w:p>
    <w:p w14:paraId="548EE1EC" w14:textId="77777777" w:rsidR="00743FAA" w:rsidRDefault="00743FAA" w:rsidP="00743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bookmarkStart w:id="1" w:name="_Hlk63682024"/>
      <w:r>
        <w:rPr>
          <w:rFonts w:ascii="Arial" w:hAnsi="Arial" w:cs="Arial"/>
          <w:noProof/>
        </w:rPr>
        <w:t xml:space="preserve">obveze za zajmove od državnog proračuna -  </w:t>
      </w:r>
    </w:p>
    <w:p w14:paraId="447537AF" w14:textId="614E0717" w:rsidR="00743FAA" w:rsidRPr="00743FAA" w:rsidRDefault="00743FAA" w:rsidP="00743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kratkoročne</w:t>
      </w:r>
      <w:r>
        <w:rPr>
          <w:rFonts w:ascii="Arial" w:hAnsi="Arial" w:cs="Arial"/>
          <w:noProof/>
        </w:rPr>
        <w:tab/>
      </w:r>
      <w:bookmarkEnd w:id="1"/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344.685,49 kuna.</w:t>
      </w:r>
    </w:p>
    <w:p w14:paraId="40FFA164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B4B2091" w14:textId="02C7B4D1" w:rsidR="00742ADC" w:rsidRPr="00742ADC" w:rsidRDefault="0088072E" w:rsidP="00742A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t> </w:t>
      </w:r>
      <w:r w:rsidRPr="00742ADC">
        <w:rPr>
          <w:rFonts w:ascii="Arial" w:hAnsi="Arial" w:cs="Arial"/>
          <w:noProof/>
        </w:rPr>
        <w:t>Općina Jakovlje se</w:t>
      </w:r>
      <w:r w:rsidR="001D6473" w:rsidRPr="00742ADC">
        <w:rPr>
          <w:rFonts w:ascii="Arial" w:hAnsi="Arial" w:cs="Arial"/>
          <w:noProof/>
        </w:rPr>
        <w:t xml:space="preserve"> kratkoročno</w:t>
      </w:r>
      <w:r w:rsidRPr="00742ADC">
        <w:rPr>
          <w:rFonts w:ascii="Arial" w:hAnsi="Arial" w:cs="Arial"/>
          <w:noProof/>
        </w:rPr>
        <w:t xml:space="preserve"> zadužila kod Zagrebačke banke d.d. Zagreb, u iznosu od </w:t>
      </w:r>
      <w:r w:rsidR="00A10DE9">
        <w:rPr>
          <w:rFonts w:ascii="Arial" w:hAnsi="Arial" w:cs="Arial"/>
          <w:noProof/>
        </w:rPr>
        <w:t>5</w:t>
      </w:r>
      <w:r w:rsidR="001D6473" w:rsidRPr="00742ADC">
        <w:rPr>
          <w:rFonts w:ascii="Arial" w:hAnsi="Arial" w:cs="Arial"/>
          <w:noProof/>
        </w:rPr>
        <w:t>00</w:t>
      </w:r>
      <w:r w:rsidRPr="00742ADC">
        <w:rPr>
          <w:rFonts w:ascii="Arial" w:hAnsi="Arial" w:cs="Arial"/>
          <w:noProof/>
        </w:rPr>
        <w:t>.</w:t>
      </w:r>
      <w:r w:rsidR="001D6473" w:rsidRPr="00742ADC">
        <w:rPr>
          <w:rFonts w:ascii="Arial" w:hAnsi="Arial" w:cs="Arial"/>
          <w:noProof/>
        </w:rPr>
        <w:t>000</w:t>
      </w:r>
      <w:r w:rsidRPr="00742ADC">
        <w:rPr>
          <w:rFonts w:ascii="Arial" w:hAnsi="Arial" w:cs="Arial"/>
          <w:noProof/>
        </w:rPr>
        <w:t>,</w:t>
      </w:r>
      <w:r w:rsidR="001D6473" w:rsidRPr="00742ADC">
        <w:rPr>
          <w:rFonts w:ascii="Arial" w:hAnsi="Arial" w:cs="Arial"/>
          <w:noProof/>
        </w:rPr>
        <w:t>00</w:t>
      </w:r>
      <w:r w:rsidRPr="00742ADC">
        <w:rPr>
          <w:rFonts w:ascii="Arial" w:hAnsi="Arial" w:cs="Arial"/>
          <w:noProof/>
        </w:rPr>
        <w:t xml:space="preserve"> kuna</w:t>
      </w:r>
      <w:r w:rsidR="00742ADC" w:rsidRPr="00742ADC">
        <w:rPr>
          <w:rFonts w:ascii="Arial" w:hAnsi="Arial" w:cs="Arial"/>
          <w:noProof/>
        </w:rPr>
        <w:t>.</w:t>
      </w:r>
      <w:r w:rsidR="00742ADC" w:rsidRPr="00742ADC">
        <w:rPr>
          <w:rFonts w:ascii="Arial" w:hAnsi="Arial" w:cs="Arial"/>
        </w:rPr>
        <w:t xml:space="preserve"> Kreditna sredstva</w:t>
      </w:r>
      <w:r w:rsidR="00976B47">
        <w:rPr>
          <w:rFonts w:ascii="Arial" w:hAnsi="Arial" w:cs="Arial"/>
        </w:rPr>
        <w:t xml:space="preserve"> su se</w:t>
      </w:r>
      <w:r w:rsidR="00742ADC" w:rsidRPr="00742ADC">
        <w:rPr>
          <w:rFonts w:ascii="Arial" w:hAnsi="Arial" w:cs="Arial"/>
        </w:rPr>
        <w:t xml:space="preserve"> koristi</w:t>
      </w:r>
      <w:r w:rsidR="00976B47">
        <w:rPr>
          <w:rFonts w:ascii="Arial" w:hAnsi="Arial" w:cs="Arial"/>
        </w:rPr>
        <w:t>la</w:t>
      </w:r>
      <w:r w:rsidR="00742ADC" w:rsidRPr="00742ADC">
        <w:rPr>
          <w:rFonts w:ascii="Arial" w:hAnsi="Arial" w:cs="Arial"/>
        </w:rPr>
        <w:t xml:space="preserve"> radi premošćivanja jaza nastalog zbog različite dinamike priljeva sredstava i dospijeća obveza.</w:t>
      </w:r>
      <w:r w:rsidR="00805C2C">
        <w:rPr>
          <w:rFonts w:ascii="Arial" w:hAnsi="Arial" w:cs="Arial"/>
        </w:rPr>
        <w:t xml:space="preserve"> Omogućeno nam je e-</w:t>
      </w:r>
      <w:proofErr w:type="spellStart"/>
      <w:r w:rsidR="00805C2C">
        <w:rPr>
          <w:rFonts w:ascii="Arial" w:hAnsi="Arial" w:cs="Arial"/>
        </w:rPr>
        <w:t>zaba</w:t>
      </w:r>
      <w:proofErr w:type="spellEnd"/>
      <w:r w:rsidR="00805C2C">
        <w:rPr>
          <w:rFonts w:ascii="Arial" w:hAnsi="Arial" w:cs="Arial"/>
        </w:rPr>
        <w:t xml:space="preserve"> korištenje kredita.</w:t>
      </w:r>
      <w:r w:rsidR="00742ADC" w:rsidRPr="00742ADC">
        <w:rPr>
          <w:rFonts w:ascii="Arial" w:hAnsi="Arial" w:cs="Arial"/>
        </w:rPr>
        <w:t xml:space="preserve"> </w:t>
      </w:r>
    </w:p>
    <w:p w14:paraId="082BDFD6" w14:textId="117A987B" w:rsidR="0088072E" w:rsidRDefault="00271684" w:rsidP="002716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742ADC">
        <w:rPr>
          <w:rFonts w:ascii="Arial" w:hAnsi="Arial" w:cs="Arial"/>
          <w:noProof/>
        </w:rPr>
        <w:t xml:space="preserve">Dana </w:t>
      </w:r>
      <w:r w:rsidR="002B5034">
        <w:rPr>
          <w:rFonts w:ascii="Arial" w:hAnsi="Arial" w:cs="Arial"/>
          <w:noProof/>
        </w:rPr>
        <w:t>24</w:t>
      </w:r>
      <w:r w:rsidRPr="00742ADC">
        <w:rPr>
          <w:rFonts w:ascii="Arial" w:hAnsi="Arial" w:cs="Arial"/>
          <w:noProof/>
        </w:rPr>
        <w:t>.1</w:t>
      </w:r>
      <w:r w:rsidR="002B5034">
        <w:rPr>
          <w:rFonts w:ascii="Arial" w:hAnsi="Arial" w:cs="Arial"/>
          <w:noProof/>
        </w:rPr>
        <w:t>1</w:t>
      </w:r>
      <w:r w:rsidRPr="00742ADC">
        <w:rPr>
          <w:rFonts w:ascii="Arial" w:hAnsi="Arial" w:cs="Arial"/>
          <w:noProof/>
        </w:rPr>
        <w:t>.2020. godine izvrš</w:t>
      </w:r>
      <w:r w:rsidR="00A43E2A" w:rsidRPr="00742ADC">
        <w:rPr>
          <w:rFonts w:ascii="Arial" w:hAnsi="Arial" w:cs="Arial"/>
          <w:noProof/>
        </w:rPr>
        <w:t>en</w:t>
      </w:r>
      <w:r w:rsidRPr="00742ADC">
        <w:rPr>
          <w:rFonts w:ascii="Arial" w:hAnsi="Arial" w:cs="Arial"/>
          <w:noProof/>
        </w:rPr>
        <w:t xml:space="preserve"> </w:t>
      </w:r>
      <w:r w:rsidR="00A43E2A" w:rsidRPr="00742ADC">
        <w:rPr>
          <w:rFonts w:ascii="Arial" w:hAnsi="Arial" w:cs="Arial"/>
          <w:noProof/>
        </w:rPr>
        <w:t>je</w:t>
      </w:r>
      <w:r w:rsidRPr="00742ADC">
        <w:rPr>
          <w:rFonts w:ascii="Arial" w:hAnsi="Arial" w:cs="Arial"/>
          <w:noProof/>
        </w:rPr>
        <w:t xml:space="preserve"> povrat</w:t>
      </w:r>
      <w:r w:rsidR="00413C96">
        <w:rPr>
          <w:rFonts w:ascii="Arial" w:hAnsi="Arial" w:cs="Arial"/>
          <w:noProof/>
        </w:rPr>
        <w:t xml:space="preserve"> dijela</w:t>
      </w:r>
      <w:r w:rsidRPr="00742ADC">
        <w:rPr>
          <w:rFonts w:ascii="Arial" w:hAnsi="Arial" w:cs="Arial"/>
          <w:noProof/>
        </w:rPr>
        <w:t xml:space="preserve"> glavnice kratkoročnog kredita u iznosu od 3</w:t>
      </w:r>
      <w:r w:rsidR="002B5034">
        <w:rPr>
          <w:rFonts w:ascii="Arial" w:hAnsi="Arial" w:cs="Arial"/>
          <w:noProof/>
        </w:rPr>
        <w:t>24</w:t>
      </w:r>
      <w:r w:rsidRPr="00742ADC">
        <w:rPr>
          <w:rFonts w:ascii="Arial" w:hAnsi="Arial" w:cs="Arial"/>
          <w:noProof/>
        </w:rPr>
        <w:t>.</w:t>
      </w:r>
      <w:r w:rsidR="002B5034">
        <w:rPr>
          <w:rFonts w:ascii="Arial" w:hAnsi="Arial" w:cs="Arial"/>
          <w:noProof/>
        </w:rPr>
        <w:t>997</w:t>
      </w:r>
      <w:r w:rsidRPr="00742ADC">
        <w:rPr>
          <w:rFonts w:ascii="Arial" w:hAnsi="Arial" w:cs="Arial"/>
          <w:noProof/>
        </w:rPr>
        <w:t>,</w:t>
      </w:r>
      <w:r w:rsidR="002B5034">
        <w:rPr>
          <w:rFonts w:ascii="Arial" w:hAnsi="Arial" w:cs="Arial"/>
          <w:noProof/>
        </w:rPr>
        <w:t>28</w:t>
      </w:r>
      <w:r w:rsidRPr="00742ADC">
        <w:rPr>
          <w:rFonts w:ascii="Arial" w:hAnsi="Arial" w:cs="Arial"/>
          <w:noProof/>
        </w:rPr>
        <w:t xml:space="preserve"> kuna</w:t>
      </w:r>
      <w:r w:rsidR="00D8039F" w:rsidRPr="00742ADC">
        <w:rPr>
          <w:rFonts w:ascii="Arial" w:hAnsi="Arial" w:cs="Arial"/>
          <w:noProof/>
        </w:rPr>
        <w:t>, te je ostala obv</w:t>
      </w:r>
      <w:r w:rsidR="00AC07FF">
        <w:rPr>
          <w:rFonts w:ascii="Arial" w:hAnsi="Arial" w:cs="Arial"/>
          <w:noProof/>
        </w:rPr>
        <w:t>e</w:t>
      </w:r>
      <w:r w:rsidR="00D8039F" w:rsidRPr="00742ADC">
        <w:rPr>
          <w:rFonts w:ascii="Arial" w:hAnsi="Arial" w:cs="Arial"/>
          <w:noProof/>
        </w:rPr>
        <w:t xml:space="preserve">za povrata preostalog dijela glavnice kredita u iznosu od </w:t>
      </w:r>
      <w:r w:rsidR="002B5034">
        <w:rPr>
          <w:rFonts w:ascii="Arial" w:hAnsi="Arial" w:cs="Arial"/>
          <w:noProof/>
        </w:rPr>
        <w:t>1</w:t>
      </w:r>
      <w:r w:rsidR="00D8039F" w:rsidRPr="00742ADC">
        <w:rPr>
          <w:rFonts w:ascii="Arial" w:hAnsi="Arial" w:cs="Arial"/>
          <w:noProof/>
        </w:rPr>
        <w:t>7</w:t>
      </w:r>
      <w:r w:rsidR="002B5034">
        <w:rPr>
          <w:rFonts w:ascii="Arial" w:hAnsi="Arial" w:cs="Arial"/>
          <w:noProof/>
        </w:rPr>
        <w:t>5</w:t>
      </w:r>
      <w:r w:rsidR="00D8039F" w:rsidRPr="00742ADC">
        <w:rPr>
          <w:rFonts w:ascii="Arial" w:hAnsi="Arial" w:cs="Arial"/>
          <w:noProof/>
        </w:rPr>
        <w:t>.00</w:t>
      </w:r>
      <w:r w:rsidR="002B5034">
        <w:rPr>
          <w:rFonts w:ascii="Arial" w:hAnsi="Arial" w:cs="Arial"/>
          <w:noProof/>
        </w:rPr>
        <w:t>2</w:t>
      </w:r>
      <w:r w:rsidR="00D8039F" w:rsidRPr="00742ADC">
        <w:rPr>
          <w:rFonts w:ascii="Arial" w:hAnsi="Arial" w:cs="Arial"/>
          <w:noProof/>
        </w:rPr>
        <w:t>,</w:t>
      </w:r>
      <w:r w:rsidR="002B5034">
        <w:rPr>
          <w:rFonts w:ascii="Arial" w:hAnsi="Arial" w:cs="Arial"/>
          <w:noProof/>
        </w:rPr>
        <w:t>72</w:t>
      </w:r>
      <w:r w:rsidR="00D8039F" w:rsidRPr="00742ADC">
        <w:rPr>
          <w:rFonts w:ascii="Arial" w:hAnsi="Arial" w:cs="Arial"/>
          <w:noProof/>
        </w:rPr>
        <w:t xml:space="preserve"> kuna do 30.travnja 202</w:t>
      </w:r>
      <w:r w:rsidR="002B5034">
        <w:rPr>
          <w:rFonts w:ascii="Arial" w:hAnsi="Arial" w:cs="Arial"/>
          <w:noProof/>
        </w:rPr>
        <w:t>1</w:t>
      </w:r>
      <w:r w:rsidR="00D8039F" w:rsidRPr="00742ADC">
        <w:rPr>
          <w:rFonts w:ascii="Arial" w:hAnsi="Arial" w:cs="Arial"/>
          <w:noProof/>
        </w:rPr>
        <w:t>. godine.</w:t>
      </w:r>
      <w:r w:rsidRPr="00742ADC">
        <w:rPr>
          <w:rFonts w:ascii="Arial" w:hAnsi="Arial" w:cs="Arial"/>
          <w:noProof/>
        </w:rPr>
        <w:t xml:space="preserve"> </w:t>
      </w:r>
    </w:p>
    <w:p w14:paraId="5D47938F" w14:textId="1DF4BB74" w:rsidR="002B5034" w:rsidRDefault="002B5034" w:rsidP="002716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3BA0CBB4" w14:textId="24B5760D" w:rsidR="00314D6A" w:rsidRDefault="002B5034" w:rsidP="002716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Temeljem Ugovora o financijskom leasingu nabavljen je Peugeot Boxer LCV sanduk dupla kabina, trajanje leasinge tj.</w:t>
      </w:r>
      <w:r w:rsidR="00314D6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rok otplate je 48 mjesečnih obroka</w:t>
      </w:r>
      <w:r w:rsidR="00194602">
        <w:rPr>
          <w:rFonts w:ascii="Arial" w:hAnsi="Arial" w:cs="Arial"/>
          <w:noProof/>
        </w:rPr>
        <w:t>.</w:t>
      </w:r>
      <w:r w:rsidR="003F5566">
        <w:rPr>
          <w:rFonts w:ascii="Arial" w:hAnsi="Arial" w:cs="Arial"/>
          <w:noProof/>
        </w:rPr>
        <w:t xml:space="preserve"> </w:t>
      </w:r>
      <w:r w:rsidR="00194602">
        <w:rPr>
          <w:rFonts w:ascii="Arial" w:hAnsi="Arial" w:cs="Arial"/>
          <w:noProof/>
        </w:rPr>
        <w:t>Z</w:t>
      </w:r>
      <w:r w:rsidR="003F5566">
        <w:rPr>
          <w:rFonts w:ascii="Arial" w:hAnsi="Arial" w:cs="Arial"/>
          <w:noProof/>
        </w:rPr>
        <w:t>adnji obrok na naplatu dospijeva 1. rujna 2024. godine</w:t>
      </w:r>
      <w:r w:rsidR="00194602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  <w:r w:rsidR="00194602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veukupni iznos leasinga</w:t>
      </w:r>
      <w:r w:rsidR="00314D6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iznosi 199.581,89 kuna</w:t>
      </w:r>
      <w:r w:rsidR="00194602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  <w:r w:rsidR="00194602">
        <w:rPr>
          <w:rFonts w:ascii="Arial" w:hAnsi="Arial" w:cs="Arial"/>
          <w:noProof/>
        </w:rPr>
        <w:t>U</w:t>
      </w:r>
      <w:r>
        <w:rPr>
          <w:rFonts w:ascii="Arial" w:hAnsi="Arial" w:cs="Arial"/>
          <w:noProof/>
        </w:rPr>
        <w:t xml:space="preserve"> 2020. godini otplaćen je iznos od 48.206,29 kuna</w:t>
      </w:r>
      <w:r w:rsidR="00314D6A">
        <w:rPr>
          <w:rFonts w:ascii="Arial" w:hAnsi="Arial" w:cs="Arial"/>
          <w:noProof/>
        </w:rPr>
        <w:t>,  te su obveze za financijski leasing ostale u iznosu od 151.375,60 kuna.</w:t>
      </w:r>
    </w:p>
    <w:p w14:paraId="5C516660" w14:textId="77777777" w:rsidR="00314D6A" w:rsidRDefault="00314D6A" w:rsidP="002716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07F300C2" w14:textId="7743D8DD" w:rsidR="00314D6A" w:rsidRDefault="00314D6A" w:rsidP="002716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Temeljem Ugovora o kupnji uređaja i otplatnih planova kupljena su </w:t>
      </w:r>
      <w:r w:rsidR="00194602">
        <w:rPr>
          <w:rFonts w:ascii="Arial" w:hAnsi="Arial" w:cs="Arial"/>
          <w:noProof/>
        </w:rPr>
        <w:t>tri</w:t>
      </w:r>
      <w:r>
        <w:rPr>
          <w:rFonts w:ascii="Arial" w:hAnsi="Arial" w:cs="Arial"/>
          <w:noProof/>
        </w:rPr>
        <w:t xml:space="preserve"> uređaj</w:t>
      </w:r>
      <w:r w:rsidR="00194602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ukupne vrijednosti 19.920,00 kuna</w:t>
      </w:r>
      <w:r w:rsidR="00194602">
        <w:rPr>
          <w:rFonts w:ascii="Arial" w:hAnsi="Arial" w:cs="Arial"/>
          <w:noProof/>
        </w:rPr>
        <w:t>. T</w:t>
      </w:r>
      <w:r>
        <w:rPr>
          <w:rFonts w:ascii="Arial" w:hAnsi="Arial" w:cs="Arial"/>
          <w:noProof/>
        </w:rPr>
        <w:t>ijekom 2020. godine otplaćen je iznos od 8.300,00 kuna</w:t>
      </w:r>
      <w:r w:rsidR="00AC07FF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te je za otplatu ostao iznos od 11.620,00 kuna.</w:t>
      </w:r>
    </w:p>
    <w:p w14:paraId="4F338CA9" w14:textId="3FFB26FD" w:rsidR="00314D6A" w:rsidRDefault="00314D6A" w:rsidP="002716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0339CC6B" w14:textId="77777777" w:rsidR="00264F87" w:rsidRDefault="005A79D7" w:rsidP="00264F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A79D7">
        <w:rPr>
          <w:rFonts w:ascii="Arial" w:hAnsi="Arial" w:cs="Arial"/>
        </w:rPr>
        <w:t>Zahtjev za ostvarivanje prava na beskamatni zajam Općina Jakovlje podnijela je 21. travnja 2020. godine te</w:t>
      </w:r>
      <w:r w:rsidR="00413C96">
        <w:rPr>
          <w:rFonts w:ascii="Arial" w:hAnsi="Arial" w:cs="Arial"/>
        </w:rPr>
        <w:t xml:space="preserve"> je</w:t>
      </w:r>
      <w:r w:rsidRPr="005A79D7">
        <w:rPr>
          <w:rFonts w:ascii="Arial" w:hAnsi="Arial" w:cs="Arial"/>
        </w:rPr>
        <w:t xml:space="preserve"> na temelju tog zahtjeva Ministarstvo financija dva puta mjesečno doznač</w:t>
      </w:r>
      <w:r>
        <w:rPr>
          <w:rFonts w:ascii="Arial" w:hAnsi="Arial" w:cs="Arial"/>
        </w:rPr>
        <w:t>ivalo</w:t>
      </w:r>
      <w:r w:rsidRPr="005A79D7">
        <w:rPr>
          <w:rFonts w:ascii="Arial" w:hAnsi="Arial" w:cs="Arial"/>
        </w:rPr>
        <w:t xml:space="preserve"> sredstva zajma na račun općine, a najviše do visine poreza na dohodak, prireza porezu na dohodak i doprinosa čije je plaćanje oslobođeno, odgođeno i/ili je odobrena obročna otplata, odnosno do visine izvršenog povrata po godišnjem obračunu poreza na dohodak. Beskamatni zajam isplać</w:t>
      </w:r>
      <w:r w:rsidR="00413C96">
        <w:rPr>
          <w:rFonts w:ascii="Arial" w:hAnsi="Arial" w:cs="Arial"/>
        </w:rPr>
        <w:t>ivao</w:t>
      </w:r>
      <w:r w:rsidRPr="005A79D7">
        <w:rPr>
          <w:rFonts w:ascii="Arial" w:hAnsi="Arial" w:cs="Arial"/>
        </w:rPr>
        <w:t xml:space="preserve"> nam se za premošćivanje situacije nastale zbog različite dinamike priljeva sredstava i dospijeća obveza uslijed odgode plaćanja i/ili obročne otplate, povrata, odnosno oslobođenja od plaćanja poreza na dohodak, prireza porezu na dohodak i doprinosa, a uzrokovanog pandemijom </w:t>
      </w:r>
      <w:proofErr w:type="spellStart"/>
      <w:r w:rsidRPr="005A79D7">
        <w:rPr>
          <w:rFonts w:ascii="Arial" w:hAnsi="Arial" w:cs="Arial"/>
        </w:rPr>
        <w:t>koronavirusa</w:t>
      </w:r>
      <w:proofErr w:type="spellEnd"/>
      <w:r w:rsidRPr="005A79D7">
        <w:rPr>
          <w:rFonts w:ascii="Arial" w:hAnsi="Arial" w:cs="Arial"/>
        </w:rPr>
        <w:t xml:space="preserve"> COVID-19. Sredstvima zajma mog</w:t>
      </w:r>
      <w:r w:rsidR="00413C96">
        <w:rPr>
          <w:rFonts w:ascii="Arial" w:hAnsi="Arial" w:cs="Arial"/>
        </w:rPr>
        <w:t>li su</w:t>
      </w:r>
      <w:r w:rsidRPr="005A79D7">
        <w:rPr>
          <w:rFonts w:ascii="Arial" w:hAnsi="Arial" w:cs="Arial"/>
        </w:rPr>
        <w:t xml:space="preserve"> se financirati isključivo rashodi i izdatci koji su neophodni za obavljanje osnovnih poslova i funkcija općine. Općina se obvez</w:t>
      </w:r>
      <w:r w:rsidR="00413C96">
        <w:rPr>
          <w:rFonts w:ascii="Arial" w:hAnsi="Arial" w:cs="Arial"/>
        </w:rPr>
        <w:t>ala</w:t>
      </w:r>
      <w:r w:rsidRPr="005A79D7">
        <w:rPr>
          <w:rFonts w:ascii="Arial" w:hAnsi="Arial" w:cs="Arial"/>
        </w:rPr>
        <w:t xml:space="preserve"> za zajam dan na ime povrata poreza na dohodak temeljem utvrđenog godišnjeg obračuna, a u iznosu raspoloživih sredstava državnog proračuna, izvršiti povrat na račun državnog proračuna najduže </w:t>
      </w:r>
      <w:r w:rsidRPr="005A79D7">
        <w:rPr>
          <w:rFonts w:ascii="Arial" w:hAnsi="Arial" w:cs="Arial"/>
        </w:rPr>
        <w:lastRenderedPageBreak/>
        <w:t xml:space="preserve">u roku od godinu dana. </w:t>
      </w:r>
    </w:p>
    <w:p w14:paraId="18D4B2BC" w14:textId="5B63D054" w:rsidR="005A79D7" w:rsidRPr="005A79D7" w:rsidRDefault="005A79D7" w:rsidP="00264F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74F7FE3B" w14:textId="77777777" w:rsidR="00197FE7" w:rsidRDefault="005A79D7" w:rsidP="00B53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9D7">
        <w:rPr>
          <w:rFonts w:ascii="Arial" w:hAnsi="Arial" w:cs="Arial"/>
        </w:rPr>
        <w:tab/>
        <w:t>S obzirom da je Općina Jakovlje podnijela Zahtjev za ostvarivanje prava na beskamatni zajam, ima</w:t>
      </w:r>
      <w:r w:rsidR="00413C96">
        <w:rPr>
          <w:rFonts w:ascii="Arial" w:hAnsi="Arial" w:cs="Arial"/>
        </w:rPr>
        <w:t>la je</w:t>
      </w:r>
      <w:r w:rsidRPr="005A79D7">
        <w:rPr>
          <w:rFonts w:ascii="Arial" w:hAnsi="Arial" w:cs="Arial"/>
        </w:rPr>
        <w:t xml:space="preserve"> pravo na zajam u visini ukupnog povrata po godišnjem obračunu te nam je s računa državnog proračuna doznač</w:t>
      </w:r>
      <w:r w:rsidR="00413C96">
        <w:rPr>
          <w:rFonts w:ascii="Arial" w:hAnsi="Arial" w:cs="Arial"/>
        </w:rPr>
        <w:t>iva</w:t>
      </w:r>
      <w:r w:rsidRPr="005A79D7">
        <w:rPr>
          <w:rFonts w:ascii="Arial" w:hAnsi="Arial" w:cs="Arial"/>
        </w:rPr>
        <w:t xml:space="preserve">na razlika do ukupnog izvršenog povrata po godišnjem obračunu za 2019. godinu. </w:t>
      </w:r>
    </w:p>
    <w:p w14:paraId="014D0C31" w14:textId="2814EA5D" w:rsidR="005A79D7" w:rsidRPr="005A79D7" w:rsidRDefault="00197FE7" w:rsidP="00B53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79D7">
        <w:rPr>
          <w:rFonts w:ascii="Arial" w:hAnsi="Arial" w:cs="Arial"/>
        </w:rPr>
        <w:t>Sveukupni primljeni zajam od držanog proračuna iznosi 804.859,04 kune</w:t>
      </w:r>
      <w:r>
        <w:rPr>
          <w:rFonts w:ascii="Arial" w:hAnsi="Arial" w:cs="Arial"/>
        </w:rPr>
        <w:t>.</w:t>
      </w:r>
      <w:r w:rsidR="005A7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="005A79D7">
        <w:rPr>
          <w:rFonts w:ascii="Arial" w:hAnsi="Arial" w:cs="Arial"/>
        </w:rPr>
        <w:t xml:space="preserve">2020. godini izvršen je povrat u iznosu od 460.173,55 kuna te </w:t>
      </w:r>
      <w:r w:rsidR="005A79D7">
        <w:rPr>
          <w:rFonts w:ascii="Arial" w:hAnsi="Arial" w:cs="Arial"/>
          <w:noProof/>
        </w:rPr>
        <w:t>obveze za zajmove od državnog proračuna-kratkoročne za 2021 godinu</w:t>
      </w:r>
      <w:r w:rsidR="003F5566">
        <w:rPr>
          <w:rFonts w:ascii="Arial" w:hAnsi="Arial" w:cs="Arial"/>
          <w:noProof/>
        </w:rPr>
        <w:t xml:space="preserve"> temeljem kartice korisnika zajma po godišnjoj prijavi iznos</w:t>
      </w:r>
      <w:r w:rsidR="009F6232">
        <w:rPr>
          <w:rFonts w:ascii="Arial" w:hAnsi="Arial" w:cs="Arial"/>
          <w:noProof/>
        </w:rPr>
        <w:t xml:space="preserve">i </w:t>
      </w:r>
      <w:r w:rsidR="003F5566">
        <w:rPr>
          <w:rFonts w:ascii="Arial" w:hAnsi="Arial" w:cs="Arial"/>
          <w:noProof/>
        </w:rPr>
        <w:t>197.627,94 kune i kartice korisnika zajma za odgođena pla</w:t>
      </w:r>
      <w:r w:rsidR="009F6232">
        <w:rPr>
          <w:rFonts w:ascii="Arial" w:hAnsi="Arial" w:cs="Arial"/>
          <w:noProof/>
        </w:rPr>
        <w:t>ća</w:t>
      </w:r>
      <w:r w:rsidR="003F5566">
        <w:rPr>
          <w:rFonts w:ascii="Arial" w:hAnsi="Arial" w:cs="Arial"/>
          <w:noProof/>
        </w:rPr>
        <w:t>nja iznos od 147.057,55 kuna što ukupno</w:t>
      </w:r>
      <w:r w:rsidR="005A79D7">
        <w:rPr>
          <w:rFonts w:ascii="Arial" w:hAnsi="Arial" w:cs="Arial"/>
          <w:noProof/>
        </w:rPr>
        <w:t xml:space="preserve"> iznos</w:t>
      </w:r>
      <w:r w:rsidR="003F5566">
        <w:rPr>
          <w:rFonts w:ascii="Arial" w:hAnsi="Arial" w:cs="Arial"/>
          <w:noProof/>
        </w:rPr>
        <w:t>i</w:t>
      </w:r>
      <w:r w:rsidR="005A79D7">
        <w:rPr>
          <w:rFonts w:ascii="Arial" w:hAnsi="Arial" w:cs="Arial"/>
          <w:noProof/>
        </w:rPr>
        <w:t xml:space="preserve"> 344.685,49 kuna</w:t>
      </w:r>
      <w:r w:rsidR="00953A76">
        <w:rPr>
          <w:rFonts w:ascii="Arial" w:hAnsi="Arial" w:cs="Arial"/>
          <w:noProof/>
        </w:rPr>
        <w:t>.</w:t>
      </w:r>
    </w:p>
    <w:p w14:paraId="1C67E98B" w14:textId="22F0D2A9" w:rsidR="002B5034" w:rsidRDefault="002B5034" w:rsidP="00B53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</w:rPr>
      </w:pPr>
    </w:p>
    <w:p w14:paraId="0BCE6ED8" w14:textId="77777777" w:rsidR="00264F87" w:rsidRPr="00742ADC" w:rsidRDefault="00264F87" w:rsidP="002716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</w:rPr>
      </w:pPr>
    </w:p>
    <w:p w14:paraId="1636C872" w14:textId="0DC4BE4D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OBVEZNE BILJEŠKE UZ BILANCU ZA 20</w:t>
      </w:r>
      <w:r w:rsidR="00A10DE9">
        <w:rPr>
          <w:rFonts w:ascii="Arial" w:hAnsi="Arial" w:cs="Arial"/>
          <w:b/>
          <w:noProof/>
        </w:rPr>
        <w:t>20</w:t>
      </w:r>
      <w:r>
        <w:rPr>
          <w:rFonts w:ascii="Arial" w:hAnsi="Arial" w:cs="Arial"/>
          <w:b/>
          <w:noProof/>
        </w:rPr>
        <w:t>. GODINU:</w:t>
      </w:r>
    </w:p>
    <w:p w14:paraId="4EB47DA1" w14:textId="77777777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</w:rPr>
      </w:pPr>
    </w:p>
    <w:p w14:paraId="7D445683" w14:textId="77777777" w:rsidR="0088072E" w:rsidRPr="00C75DE4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POPIS </w:t>
      </w:r>
      <w:r w:rsidRPr="00C75DE4">
        <w:rPr>
          <w:rFonts w:ascii="Arial" w:hAnsi="Arial" w:cs="Arial"/>
          <w:b/>
          <w:noProof/>
        </w:rPr>
        <w:t>UGOVORNIH ODNOSA</w:t>
      </w:r>
    </w:p>
    <w:p w14:paraId="41B7D54D" w14:textId="77777777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13"/>
        <w:gridCol w:w="2907"/>
      </w:tblGrid>
      <w:tr w:rsidR="0088072E" w:rsidRPr="00F24E30" w14:paraId="0CB338FA" w14:textId="77777777" w:rsidTr="00A27E22">
        <w:tc>
          <w:tcPr>
            <w:tcW w:w="1101" w:type="dxa"/>
            <w:shd w:val="clear" w:color="auto" w:fill="auto"/>
          </w:tcPr>
          <w:p w14:paraId="447ED299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24E30">
              <w:rPr>
                <w:rFonts w:ascii="Arial" w:hAnsi="Arial" w:cs="Arial"/>
                <w:noProof/>
              </w:rPr>
              <w:t>Red.br.</w:t>
            </w:r>
          </w:p>
        </w:tc>
        <w:tc>
          <w:tcPr>
            <w:tcW w:w="4713" w:type="dxa"/>
            <w:shd w:val="clear" w:color="auto" w:fill="auto"/>
          </w:tcPr>
          <w:p w14:paraId="50621970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24E30">
              <w:rPr>
                <w:rFonts w:ascii="Arial" w:hAnsi="Arial" w:cs="Arial"/>
                <w:noProof/>
              </w:rPr>
              <w:t>Naziv ugovornog odnosa</w:t>
            </w:r>
          </w:p>
        </w:tc>
        <w:tc>
          <w:tcPr>
            <w:tcW w:w="2907" w:type="dxa"/>
            <w:shd w:val="clear" w:color="auto" w:fill="auto"/>
          </w:tcPr>
          <w:p w14:paraId="5E76C011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24E30">
              <w:rPr>
                <w:rFonts w:ascii="Arial" w:hAnsi="Arial" w:cs="Arial"/>
                <w:noProof/>
              </w:rPr>
              <w:t>Opis</w:t>
            </w:r>
          </w:p>
        </w:tc>
      </w:tr>
      <w:tr w:rsidR="0088072E" w:rsidRPr="00F24E30" w14:paraId="4256CC65" w14:textId="77777777" w:rsidTr="00A27E22">
        <w:tc>
          <w:tcPr>
            <w:tcW w:w="1101" w:type="dxa"/>
            <w:shd w:val="clear" w:color="auto" w:fill="auto"/>
          </w:tcPr>
          <w:p w14:paraId="529D7868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713" w:type="dxa"/>
            <w:shd w:val="clear" w:color="auto" w:fill="auto"/>
          </w:tcPr>
          <w:p w14:paraId="7E210059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907" w:type="dxa"/>
            <w:shd w:val="clear" w:color="auto" w:fill="auto"/>
          </w:tcPr>
          <w:p w14:paraId="53175CFA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16EC15E9" w14:textId="77777777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7A114F9A" w14:textId="77777777" w:rsidR="0088072E" w:rsidRPr="00C75DE4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</w:rPr>
      </w:pPr>
      <w:r w:rsidRPr="00C75DE4">
        <w:rPr>
          <w:rFonts w:ascii="Arial" w:hAnsi="Arial" w:cs="Arial"/>
          <w:b/>
          <w:noProof/>
        </w:rPr>
        <w:t xml:space="preserve">POPIS SUDSKIH SPORAOVA </w:t>
      </w:r>
    </w:p>
    <w:p w14:paraId="0527BD7C" w14:textId="77777777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59"/>
        <w:gridCol w:w="2180"/>
        <w:gridCol w:w="2181"/>
      </w:tblGrid>
      <w:tr w:rsidR="0088072E" w:rsidRPr="00F24E30" w14:paraId="6CFD49FE" w14:textId="77777777" w:rsidTr="00A27E22">
        <w:tc>
          <w:tcPr>
            <w:tcW w:w="1101" w:type="dxa"/>
            <w:shd w:val="clear" w:color="auto" w:fill="auto"/>
          </w:tcPr>
          <w:p w14:paraId="609CFF4F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F24E30">
              <w:rPr>
                <w:rFonts w:ascii="Arial" w:hAnsi="Arial" w:cs="Arial"/>
                <w:noProof/>
              </w:rPr>
              <w:t>Red.br.</w:t>
            </w:r>
          </w:p>
        </w:tc>
        <w:tc>
          <w:tcPr>
            <w:tcW w:w="3259" w:type="dxa"/>
            <w:shd w:val="clear" w:color="auto" w:fill="auto"/>
          </w:tcPr>
          <w:p w14:paraId="01FB5B8F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F24E30">
              <w:rPr>
                <w:rFonts w:ascii="Arial" w:hAnsi="Arial" w:cs="Arial"/>
                <w:noProof/>
              </w:rPr>
              <w:t>Opis prirode spora</w:t>
            </w:r>
          </w:p>
        </w:tc>
        <w:tc>
          <w:tcPr>
            <w:tcW w:w="2180" w:type="dxa"/>
            <w:shd w:val="clear" w:color="auto" w:fill="auto"/>
          </w:tcPr>
          <w:p w14:paraId="22F438F8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F24E30">
              <w:rPr>
                <w:rFonts w:ascii="Arial" w:hAnsi="Arial" w:cs="Arial"/>
                <w:noProof/>
              </w:rPr>
              <w:t>Procjena financijskog učinka</w:t>
            </w:r>
          </w:p>
        </w:tc>
        <w:tc>
          <w:tcPr>
            <w:tcW w:w="2181" w:type="dxa"/>
            <w:shd w:val="clear" w:color="auto" w:fill="auto"/>
          </w:tcPr>
          <w:p w14:paraId="0E3A4888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F24E30">
              <w:rPr>
                <w:rFonts w:ascii="Arial" w:hAnsi="Arial" w:cs="Arial"/>
                <w:noProof/>
              </w:rPr>
              <w:t>Procijenjeno vijeme odljeva ili priljeva sredstava</w:t>
            </w:r>
          </w:p>
        </w:tc>
      </w:tr>
      <w:tr w:rsidR="0088072E" w:rsidRPr="00F24E30" w14:paraId="01535711" w14:textId="77777777" w:rsidTr="00A27E22">
        <w:tc>
          <w:tcPr>
            <w:tcW w:w="1101" w:type="dxa"/>
            <w:shd w:val="clear" w:color="auto" w:fill="auto"/>
          </w:tcPr>
          <w:p w14:paraId="4C0C8524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3259" w:type="dxa"/>
            <w:shd w:val="clear" w:color="auto" w:fill="auto"/>
          </w:tcPr>
          <w:p w14:paraId="175C9743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180" w:type="dxa"/>
            <w:shd w:val="clear" w:color="auto" w:fill="auto"/>
          </w:tcPr>
          <w:p w14:paraId="5623AF5E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181" w:type="dxa"/>
            <w:shd w:val="clear" w:color="auto" w:fill="auto"/>
          </w:tcPr>
          <w:p w14:paraId="320B94AC" w14:textId="77777777" w:rsidR="0088072E" w:rsidRPr="00F24E30" w:rsidRDefault="0088072E" w:rsidP="00A2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2B9D6266" w14:textId="4E04CDD9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6BED233A" w14:textId="77777777" w:rsidR="00264F87" w:rsidRDefault="00264F87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4FD4A0DF" w14:textId="555B1080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BILJEŠKE UZ IZVJEŠTAJ O PRIHODIMA I RASHODIMA, PRIMICIMA I IZDACIMA  ZA RAZDOBLJE OD I-XII MJESECA 20</w:t>
      </w:r>
      <w:r w:rsidR="009F6232">
        <w:rPr>
          <w:rFonts w:ascii="Arial" w:hAnsi="Arial" w:cs="Arial"/>
          <w:b/>
          <w:bCs/>
          <w:noProof/>
        </w:rPr>
        <w:t>20</w:t>
      </w:r>
      <w:r>
        <w:rPr>
          <w:rFonts w:ascii="Arial" w:hAnsi="Arial" w:cs="Arial"/>
          <w:b/>
          <w:bCs/>
          <w:noProof/>
        </w:rPr>
        <w:t>.  GODINE  (Obrazac: PR-RAS)</w:t>
      </w:r>
    </w:p>
    <w:p w14:paraId="2B2C5F3C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604E3A91" w14:textId="49941A6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371A68" w:rsidRPr="00371A68">
        <w:rPr>
          <w:rFonts w:ascii="Arial" w:hAnsi="Arial" w:cs="Arial"/>
          <w:b/>
          <w:bCs/>
          <w:noProof/>
        </w:rPr>
        <w:t>9</w:t>
      </w:r>
      <w:r w:rsidRPr="00371A68">
        <w:rPr>
          <w:rFonts w:ascii="Arial" w:hAnsi="Arial" w:cs="Arial"/>
          <w:b/>
          <w:bCs/>
          <w:noProof/>
        </w:rPr>
        <w:t>.</w:t>
      </w:r>
      <w:r>
        <w:rPr>
          <w:rFonts w:ascii="Arial" w:hAnsi="Arial" w:cs="Arial"/>
          <w:b/>
          <w:bCs/>
          <w:noProof/>
        </w:rPr>
        <w:t xml:space="preserve"> AOP 001 Prihodi poslovanja.</w:t>
      </w:r>
    </w:p>
    <w:p w14:paraId="3429A83D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2A8E13A6" w14:textId="6CC0FF95" w:rsidR="007B6B08" w:rsidRDefault="0088072E" w:rsidP="007B6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7B6B08">
        <w:rPr>
          <w:rFonts w:ascii="Arial" w:hAnsi="Arial" w:cs="Arial"/>
          <w:noProof/>
        </w:rPr>
        <w:t xml:space="preserve">U </w:t>
      </w:r>
      <w:r w:rsidR="007B6B08">
        <w:rPr>
          <w:rFonts w:ascii="Arial" w:hAnsi="Arial" w:cs="Arial"/>
          <w:b/>
          <w:bCs/>
          <w:noProof/>
        </w:rPr>
        <w:t xml:space="preserve">stupcu 4 </w:t>
      </w:r>
      <w:r w:rsidR="007B6B08">
        <w:rPr>
          <w:rFonts w:ascii="Arial" w:hAnsi="Arial" w:cs="Arial"/>
          <w:noProof/>
        </w:rPr>
        <w:t>ostvareno u izvještajnom razdoblju prethodne godine je iznos ukupno ostvarenih prihoda poslovanja koji iznose 10.741.215 kuna</w:t>
      </w:r>
      <w:r w:rsidR="00197FE7">
        <w:rPr>
          <w:rFonts w:ascii="Arial" w:hAnsi="Arial" w:cs="Arial"/>
          <w:noProof/>
        </w:rPr>
        <w:t>.</w:t>
      </w:r>
      <w:r w:rsidR="007B6B08">
        <w:rPr>
          <w:rFonts w:ascii="Arial" w:hAnsi="Arial" w:cs="Arial"/>
          <w:noProof/>
        </w:rPr>
        <w:t xml:space="preserve"> </w:t>
      </w:r>
      <w:r w:rsidR="00197FE7">
        <w:rPr>
          <w:rFonts w:ascii="Arial" w:hAnsi="Arial" w:cs="Arial"/>
          <w:noProof/>
        </w:rPr>
        <w:t>k</w:t>
      </w:r>
      <w:r w:rsidR="007B6B08">
        <w:rPr>
          <w:rFonts w:ascii="Arial" w:hAnsi="Arial" w:cs="Arial"/>
          <w:noProof/>
        </w:rPr>
        <w:t>ad tom iznosu pribrojimo primitke od financijske imovine i zaduživanja od 370.000 kuna sa AOP 410 dobijemo iznos od ukupno ostvarenih prihoda i primitaka koji iznose 11.111.215 kuna koji je upisan na AOP 629.</w:t>
      </w:r>
    </w:p>
    <w:p w14:paraId="43474200" w14:textId="77777777" w:rsidR="0088072E" w:rsidRDefault="0088072E" w:rsidP="0088072E">
      <w:pPr>
        <w:widowControl w:val="0"/>
        <w:autoSpaceDE w:val="0"/>
        <w:autoSpaceDN w:val="0"/>
        <w:adjustRightInd w:val="0"/>
        <w:rPr>
          <w:noProof/>
        </w:rPr>
      </w:pPr>
      <w:r>
        <w:rPr>
          <w:rFonts w:ascii="Arial" w:hAnsi="Arial" w:cs="Arial"/>
          <w:noProof/>
        </w:rPr>
        <w:tab/>
      </w:r>
    </w:p>
    <w:p w14:paraId="1FBBD0D8" w14:textId="1A1EB067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noProof/>
        </w:rPr>
        <w:tab/>
      </w:r>
      <w:bookmarkStart w:id="2" w:name="_Hlk63429700"/>
      <w:r>
        <w:rPr>
          <w:rFonts w:ascii="Arial" w:hAnsi="Arial" w:cs="Arial"/>
          <w:noProof/>
        </w:rPr>
        <w:t xml:space="preserve">U </w:t>
      </w:r>
      <w:r>
        <w:rPr>
          <w:rFonts w:ascii="Arial" w:hAnsi="Arial" w:cs="Arial"/>
          <w:b/>
          <w:bCs/>
          <w:noProof/>
        </w:rPr>
        <w:t xml:space="preserve">stupcu </w:t>
      </w:r>
      <w:r w:rsidR="007B6B08">
        <w:rPr>
          <w:rFonts w:ascii="Arial" w:hAnsi="Arial" w:cs="Arial"/>
          <w:b/>
          <w:bCs/>
          <w:noProof/>
        </w:rPr>
        <w:t>5</w:t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noProof/>
        </w:rPr>
        <w:t xml:space="preserve">ostvareno u izvještajnom razdoblju </w:t>
      </w:r>
      <w:r w:rsidR="007B6B08">
        <w:rPr>
          <w:rFonts w:ascii="Arial" w:hAnsi="Arial" w:cs="Arial"/>
          <w:noProof/>
        </w:rPr>
        <w:t>tekuće godine</w:t>
      </w:r>
      <w:r>
        <w:rPr>
          <w:rFonts w:ascii="Arial" w:hAnsi="Arial" w:cs="Arial"/>
          <w:noProof/>
        </w:rPr>
        <w:t xml:space="preserve"> je iznos ukupno ostvarenih prihoda poslovanja koji iznose </w:t>
      </w:r>
      <w:r w:rsidR="00F70FA4">
        <w:rPr>
          <w:rFonts w:ascii="Arial" w:hAnsi="Arial" w:cs="Arial"/>
          <w:noProof/>
        </w:rPr>
        <w:t>10</w:t>
      </w:r>
      <w:r>
        <w:rPr>
          <w:rFonts w:ascii="Arial" w:hAnsi="Arial" w:cs="Arial"/>
          <w:noProof/>
        </w:rPr>
        <w:t>.</w:t>
      </w:r>
      <w:r w:rsidR="007B6B08">
        <w:rPr>
          <w:rFonts w:ascii="Arial" w:hAnsi="Arial" w:cs="Arial"/>
          <w:noProof/>
        </w:rPr>
        <w:t>053</w:t>
      </w:r>
      <w:r>
        <w:rPr>
          <w:rFonts w:ascii="Arial" w:hAnsi="Arial" w:cs="Arial"/>
          <w:noProof/>
        </w:rPr>
        <w:t>.1</w:t>
      </w:r>
      <w:r w:rsidR="007B6B08">
        <w:rPr>
          <w:rFonts w:ascii="Arial" w:hAnsi="Arial" w:cs="Arial"/>
          <w:noProof/>
        </w:rPr>
        <w:t>74</w:t>
      </w:r>
      <w:r>
        <w:rPr>
          <w:rFonts w:ascii="Arial" w:hAnsi="Arial" w:cs="Arial"/>
          <w:noProof/>
        </w:rPr>
        <w:t xml:space="preserve"> kuna kad tom iznosu pribrojimo </w:t>
      </w:r>
      <w:r w:rsidR="00F70FA4">
        <w:rPr>
          <w:rFonts w:ascii="Arial" w:hAnsi="Arial" w:cs="Arial"/>
          <w:noProof/>
        </w:rPr>
        <w:t xml:space="preserve">primitke od financijske imovine i zaduživanja </w:t>
      </w:r>
      <w:r>
        <w:rPr>
          <w:rFonts w:ascii="Arial" w:hAnsi="Arial" w:cs="Arial"/>
          <w:noProof/>
        </w:rPr>
        <w:t xml:space="preserve">od </w:t>
      </w:r>
      <w:r w:rsidR="007B6B08">
        <w:rPr>
          <w:rFonts w:ascii="Arial" w:hAnsi="Arial" w:cs="Arial"/>
          <w:noProof/>
        </w:rPr>
        <w:t>682</w:t>
      </w:r>
      <w:r w:rsidR="00F70FA4">
        <w:rPr>
          <w:rFonts w:ascii="Arial" w:hAnsi="Arial" w:cs="Arial"/>
          <w:noProof/>
        </w:rPr>
        <w:t>.</w:t>
      </w:r>
      <w:r w:rsidR="007B6B08">
        <w:rPr>
          <w:rFonts w:ascii="Arial" w:hAnsi="Arial" w:cs="Arial"/>
          <w:noProof/>
        </w:rPr>
        <w:t>684</w:t>
      </w:r>
      <w:r>
        <w:rPr>
          <w:rFonts w:ascii="Arial" w:hAnsi="Arial" w:cs="Arial"/>
          <w:noProof/>
        </w:rPr>
        <w:t xml:space="preserve"> kuna sa AOP </w:t>
      </w:r>
      <w:r w:rsidR="00F70FA4">
        <w:rPr>
          <w:rFonts w:ascii="Arial" w:hAnsi="Arial" w:cs="Arial"/>
          <w:noProof/>
        </w:rPr>
        <w:t>410</w:t>
      </w:r>
      <w:r>
        <w:rPr>
          <w:rFonts w:ascii="Arial" w:hAnsi="Arial" w:cs="Arial"/>
          <w:noProof/>
        </w:rPr>
        <w:t xml:space="preserve"> dobijemo iznos od ukupno ostvarenih prihoda</w:t>
      </w:r>
      <w:r w:rsidR="00F70FA4">
        <w:rPr>
          <w:rFonts w:ascii="Arial" w:hAnsi="Arial" w:cs="Arial"/>
          <w:noProof/>
        </w:rPr>
        <w:t xml:space="preserve"> i primitaka</w:t>
      </w:r>
      <w:r>
        <w:rPr>
          <w:rFonts w:ascii="Arial" w:hAnsi="Arial" w:cs="Arial"/>
          <w:noProof/>
        </w:rPr>
        <w:t xml:space="preserve"> koji iznose </w:t>
      </w:r>
      <w:r w:rsidR="00F70FA4">
        <w:rPr>
          <w:rFonts w:ascii="Arial" w:hAnsi="Arial" w:cs="Arial"/>
          <w:noProof/>
        </w:rPr>
        <w:t>1</w:t>
      </w:r>
      <w:r w:rsidR="007B6B08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.</w:t>
      </w:r>
      <w:r w:rsidR="007B6B08">
        <w:rPr>
          <w:rFonts w:ascii="Arial" w:hAnsi="Arial" w:cs="Arial"/>
          <w:noProof/>
        </w:rPr>
        <w:t>735</w:t>
      </w:r>
      <w:r>
        <w:rPr>
          <w:rFonts w:ascii="Arial" w:hAnsi="Arial" w:cs="Arial"/>
          <w:noProof/>
        </w:rPr>
        <w:t>.</w:t>
      </w:r>
      <w:r w:rsidR="007B6B08">
        <w:rPr>
          <w:rFonts w:ascii="Arial" w:hAnsi="Arial" w:cs="Arial"/>
          <w:noProof/>
        </w:rPr>
        <w:t>858</w:t>
      </w:r>
      <w:r>
        <w:rPr>
          <w:rFonts w:ascii="Arial" w:hAnsi="Arial" w:cs="Arial"/>
          <w:noProof/>
        </w:rPr>
        <w:t xml:space="preserve"> kuna koji je upisan na AOP 629.</w:t>
      </w:r>
    </w:p>
    <w:p w14:paraId="26621E0F" w14:textId="26303F39" w:rsidR="00436D79" w:rsidRDefault="00436D79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23F6283A" w14:textId="35720D97" w:rsidR="00B539A6" w:rsidRDefault="00B539A6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73802F7F" w14:textId="17AB0C95" w:rsidR="00B539A6" w:rsidRDefault="00B539A6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180E63E8" w14:textId="4319ECC4" w:rsidR="00B539A6" w:rsidRDefault="00B539A6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549CFBEF" w14:textId="77777777" w:rsidR="00197FE7" w:rsidRDefault="00197FE7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6968D822" w14:textId="77777777" w:rsidR="00B539A6" w:rsidRDefault="00B539A6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4C589E52" w14:textId="3CC69961" w:rsidR="00436D79" w:rsidRPr="00436D79" w:rsidRDefault="00436D79" w:rsidP="00B539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noProof/>
        </w:rPr>
      </w:pPr>
      <w:r w:rsidRPr="00436D79">
        <w:rPr>
          <w:rFonts w:ascii="Arial" w:hAnsi="Arial" w:cs="Arial"/>
          <w:b/>
          <w:bCs/>
          <w:noProof/>
        </w:rPr>
        <w:lastRenderedPageBreak/>
        <w:t>1</w:t>
      </w:r>
      <w:r w:rsidR="00264F87">
        <w:rPr>
          <w:rFonts w:ascii="Arial" w:hAnsi="Arial" w:cs="Arial"/>
          <w:b/>
          <w:bCs/>
          <w:noProof/>
        </w:rPr>
        <w:t>0</w:t>
      </w:r>
      <w:r w:rsidRPr="00436D79">
        <w:rPr>
          <w:rFonts w:ascii="Arial" w:hAnsi="Arial" w:cs="Arial"/>
          <w:b/>
          <w:bCs/>
          <w:noProof/>
        </w:rPr>
        <w:t>. AOP 055 Tekuće pomoći proračunu iz drugih proračuna.</w:t>
      </w:r>
    </w:p>
    <w:p w14:paraId="1BA057C1" w14:textId="1DA399FD" w:rsidR="00436D79" w:rsidRDefault="00436D79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735BD9E8" w14:textId="6BBD2FA0" w:rsidR="00436D79" w:rsidRDefault="00436D79" w:rsidP="00436D7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ab/>
        <w:t>Ostvaren</w:t>
      </w:r>
      <w:r w:rsidR="00D5489E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 </w:t>
      </w:r>
      <w:r w:rsidRPr="00436D79">
        <w:rPr>
          <w:rFonts w:ascii="Arial" w:hAnsi="Arial" w:cs="Arial"/>
        </w:rPr>
        <w:t xml:space="preserve">su u 2019. godini u iznosu od </w:t>
      </w:r>
      <w:r>
        <w:rPr>
          <w:rFonts w:ascii="Arial" w:hAnsi="Arial" w:cs="Arial"/>
        </w:rPr>
        <w:t>33.599</w:t>
      </w:r>
      <w:r w:rsidRPr="00436D79">
        <w:rPr>
          <w:rFonts w:ascii="Arial" w:hAnsi="Arial" w:cs="Arial"/>
        </w:rPr>
        <w:t xml:space="preserve"> kn, a u 2020. godini </w:t>
      </w:r>
      <w:r>
        <w:rPr>
          <w:rFonts w:ascii="Arial" w:hAnsi="Arial" w:cs="Arial"/>
        </w:rPr>
        <w:t>328</w:t>
      </w:r>
      <w:r w:rsidRPr="00436D79">
        <w:rPr>
          <w:rFonts w:ascii="Arial" w:hAnsi="Arial" w:cs="Arial"/>
        </w:rPr>
        <w:t>.5</w:t>
      </w:r>
      <w:r>
        <w:rPr>
          <w:rFonts w:ascii="Arial" w:hAnsi="Arial" w:cs="Arial"/>
        </w:rPr>
        <w:t>17</w:t>
      </w:r>
      <w:r w:rsidRPr="00436D79">
        <w:rPr>
          <w:rFonts w:ascii="Arial" w:hAnsi="Arial" w:cs="Arial"/>
        </w:rPr>
        <w:t xml:space="preserve"> kn</w:t>
      </w:r>
      <w:r w:rsidR="00197FE7">
        <w:rPr>
          <w:rFonts w:ascii="Arial" w:hAnsi="Arial" w:cs="Arial"/>
        </w:rPr>
        <w:t>.</w:t>
      </w:r>
      <w:r w:rsidR="00B42FEB">
        <w:rPr>
          <w:rFonts w:ascii="Arial" w:hAnsi="Arial" w:cs="Arial"/>
        </w:rPr>
        <w:t xml:space="preserve"> </w:t>
      </w:r>
      <w:r w:rsidR="00197FE7">
        <w:rPr>
          <w:rFonts w:ascii="Arial" w:hAnsi="Arial" w:cs="Arial"/>
        </w:rPr>
        <w:t>V</w:t>
      </w:r>
      <w:r w:rsidR="00B42FEB">
        <w:rPr>
          <w:rFonts w:ascii="Arial" w:hAnsi="Arial" w:cs="Arial"/>
        </w:rPr>
        <w:t xml:space="preserve">eće odstupanje nastalo je </w:t>
      </w:r>
      <w:r w:rsidRPr="00436D79">
        <w:rPr>
          <w:rFonts w:ascii="Arial" w:hAnsi="Arial" w:cs="Arial"/>
        </w:rPr>
        <w:t xml:space="preserve">zbog uplate </w:t>
      </w:r>
      <w:r>
        <w:rPr>
          <w:rFonts w:ascii="Arial" w:hAnsi="Arial" w:cs="Arial"/>
        </w:rPr>
        <w:t xml:space="preserve">tekuće pomoći iz državnog proračuna </w:t>
      </w:r>
      <w:r w:rsidR="00B42FEB">
        <w:rPr>
          <w:rFonts w:ascii="Arial" w:hAnsi="Arial" w:cs="Arial"/>
        </w:rPr>
        <w:t xml:space="preserve">odnosno </w:t>
      </w:r>
      <w:r>
        <w:rPr>
          <w:rFonts w:ascii="Arial" w:hAnsi="Arial" w:cs="Arial"/>
        </w:rPr>
        <w:t>kompenzacijskih mjera</w:t>
      </w:r>
      <w:r w:rsidR="00B42FEB">
        <w:rPr>
          <w:rFonts w:ascii="Arial" w:hAnsi="Arial" w:cs="Arial"/>
        </w:rPr>
        <w:t>, indek</w:t>
      </w:r>
      <w:r w:rsidRPr="00436D79">
        <w:rPr>
          <w:rFonts w:ascii="Arial" w:hAnsi="Arial" w:cs="Arial"/>
        </w:rPr>
        <w:t xml:space="preserve">s iznosi </w:t>
      </w:r>
      <w:r w:rsidR="00B42FEB">
        <w:rPr>
          <w:rFonts w:ascii="Arial" w:hAnsi="Arial" w:cs="Arial"/>
        </w:rPr>
        <w:t>977</w:t>
      </w:r>
      <w:r w:rsidRPr="00436D79">
        <w:rPr>
          <w:rFonts w:ascii="Arial" w:hAnsi="Arial" w:cs="Arial"/>
        </w:rPr>
        <w:t>,</w:t>
      </w:r>
      <w:r w:rsidR="00B42FEB">
        <w:rPr>
          <w:rFonts w:ascii="Arial" w:hAnsi="Arial" w:cs="Arial"/>
        </w:rPr>
        <w:t>8</w:t>
      </w:r>
      <w:r w:rsidRPr="00436D79">
        <w:rPr>
          <w:rFonts w:ascii="Arial" w:hAnsi="Arial" w:cs="Arial"/>
        </w:rPr>
        <w:t>.</w:t>
      </w:r>
    </w:p>
    <w:p w14:paraId="5293C260" w14:textId="0994D164" w:rsidR="00B42FEB" w:rsidRDefault="00B42FEB" w:rsidP="00436D79">
      <w:pPr>
        <w:jc w:val="both"/>
        <w:rPr>
          <w:rFonts w:ascii="Arial" w:hAnsi="Arial" w:cs="Arial"/>
        </w:rPr>
      </w:pPr>
    </w:p>
    <w:p w14:paraId="497A3D17" w14:textId="77777777" w:rsidR="00264F87" w:rsidRDefault="00B42FEB" w:rsidP="00B42FE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42FEB">
        <w:rPr>
          <w:rFonts w:ascii="Arial" w:hAnsi="Arial" w:cs="Arial"/>
          <w:b/>
          <w:bCs/>
        </w:rPr>
        <w:t>1</w:t>
      </w:r>
      <w:r w:rsidR="00264F87">
        <w:rPr>
          <w:rFonts w:ascii="Arial" w:hAnsi="Arial" w:cs="Arial"/>
          <w:b/>
          <w:bCs/>
        </w:rPr>
        <w:t>1</w:t>
      </w:r>
      <w:r w:rsidRPr="00B42FEB">
        <w:rPr>
          <w:rFonts w:ascii="Arial" w:hAnsi="Arial" w:cs="Arial"/>
          <w:b/>
          <w:bCs/>
        </w:rPr>
        <w:t>. AOP 089 Ostali prihodi od nefinancijske imovine</w:t>
      </w:r>
      <w:r>
        <w:rPr>
          <w:rFonts w:ascii="Arial" w:hAnsi="Arial" w:cs="Arial"/>
          <w:b/>
          <w:bCs/>
        </w:rPr>
        <w:t>.</w:t>
      </w:r>
    </w:p>
    <w:p w14:paraId="718D3A96" w14:textId="77777777" w:rsidR="00B539A6" w:rsidRDefault="00B42FEB" w:rsidP="00B42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5983BC" w14:textId="76388683" w:rsidR="00B42FEB" w:rsidRPr="00B42FEB" w:rsidRDefault="00B42FEB" w:rsidP="00B539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42FEB">
        <w:rPr>
          <w:rFonts w:ascii="Arial" w:hAnsi="Arial" w:cs="Arial"/>
        </w:rPr>
        <w:t xml:space="preserve">stvareni su u 2019. godini u iznosu od </w:t>
      </w:r>
      <w:r>
        <w:rPr>
          <w:rFonts w:ascii="Arial" w:hAnsi="Arial" w:cs="Arial"/>
        </w:rPr>
        <w:t>7.746</w:t>
      </w:r>
      <w:r w:rsidRPr="00B42FEB">
        <w:rPr>
          <w:rFonts w:ascii="Arial" w:hAnsi="Arial" w:cs="Arial"/>
        </w:rPr>
        <w:t xml:space="preserve"> kn, a u 2020. godini </w:t>
      </w:r>
      <w:r>
        <w:rPr>
          <w:rFonts w:ascii="Arial" w:hAnsi="Arial" w:cs="Arial"/>
        </w:rPr>
        <w:t>36</w:t>
      </w:r>
      <w:r w:rsidRPr="00B42FEB">
        <w:rPr>
          <w:rFonts w:ascii="Arial" w:hAnsi="Arial" w:cs="Arial"/>
        </w:rPr>
        <w:t>.</w:t>
      </w:r>
      <w:r>
        <w:rPr>
          <w:rFonts w:ascii="Arial" w:hAnsi="Arial" w:cs="Arial"/>
        </w:rPr>
        <w:t>818</w:t>
      </w:r>
      <w:r w:rsidRPr="00B42FEB">
        <w:rPr>
          <w:rFonts w:ascii="Arial" w:hAnsi="Arial" w:cs="Arial"/>
        </w:rPr>
        <w:t xml:space="preserve"> kn zbog uplate građana po izdanim rješenjima za plaćanje naknade za zadržavanje nezakonito izgrađene zgrade u prostoru, indeks iznosi </w:t>
      </w:r>
      <w:r>
        <w:rPr>
          <w:rFonts w:ascii="Arial" w:hAnsi="Arial" w:cs="Arial"/>
        </w:rPr>
        <w:t>475</w:t>
      </w:r>
      <w:r w:rsidRPr="00B42FEB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B42FEB">
        <w:rPr>
          <w:rFonts w:ascii="Arial" w:hAnsi="Arial" w:cs="Arial"/>
        </w:rPr>
        <w:t>.</w:t>
      </w:r>
    </w:p>
    <w:p w14:paraId="3D7B2F1D" w14:textId="34621014" w:rsidR="00B42FEB" w:rsidRDefault="00B42FEB" w:rsidP="00436D79">
      <w:pPr>
        <w:jc w:val="both"/>
        <w:rPr>
          <w:rFonts w:ascii="Arial" w:hAnsi="Arial" w:cs="Arial"/>
        </w:rPr>
      </w:pPr>
    </w:p>
    <w:p w14:paraId="310FAA15" w14:textId="483533C1" w:rsidR="00B42FEB" w:rsidRPr="00B42FEB" w:rsidRDefault="00B42FEB" w:rsidP="00436D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42FEB">
        <w:rPr>
          <w:rFonts w:ascii="Arial" w:hAnsi="Arial" w:cs="Arial"/>
          <w:b/>
          <w:bCs/>
        </w:rPr>
        <w:t>1</w:t>
      </w:r>
      <w:r w:rsidR="00264F87">
        <w:rPr>
          <w:rFonts w:ascii="Arial" w:hAnsi="Arial" w:cs="Arial"/>
          <w:b/>
          <w:bCs/>
        </w:rPr>
        <w:t>2</w:t>
      </w:r>
      <w:r w:rsidRPr="00B42FEB">
        <w:rPr>
          <w:rFonts w:ascii="Arial" w:hAnsi="Arial" w:cs="Arial"/>
          <w:b/>
          <w:bCs/>
        </w:rPr>
        <w:t>. AOP 120 Komunalni doprinosi.</w:t>
      </w:r>
    </w:p>
    <w:p w14:paraId="7B6B3B57" w14:textId="5BD07C67" w:rsidR="00B42FEB" w:rsidRDefault="00B42FEB" w:rsidP="00436D79">
      <w:pPr>
        <w:jc w:val="both"/>
        <w:rPr>
          <w:rFonts w:ascii="Arial" w:hAnsi="Arial" w:cs="Arial"/>
        </w:rPr>
      </w:pPr>
    </w:p>
    <w:p w14:paraId="5E54284D" w14:textId="446BF4AE" w:rsidR="002C1770" w:rsidRPr="002C1770" w:rsidRDefault="002C1770" w:rsidP="002C17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C1770">
        <w:rPr>
          <w:rFonts w:ascii="Arial" w:hAnsi="Arial" w:cs="Arial"/>
        </w:rPr>
        <w:t xml:space="preserve">stvareni su u 2019. godini u iznosu od </w:t>
      </w:r>
      <w:r>
        <w:rPr>
          <w:rFonts w:ascii="Arial" w:hAnsi="Arial" w:cs="Arial"/>
        </w:rPr>
        <w:t>107</w:t>
      </w:r>
      <w:r w:rsidRPr="002C1770">
        <w:rPr>
          <w:rFonts w:ascii="Arial" w:hAnsi="Arial" w:cs="Arial"/>
        </w:rPr>
        <w:t>.</w:t>
      </w:r>
      <w:r>
        <w:rPr>
          <w:rFonts w:ascii="Arial" w:hAnsi="Arial" w:cs="Arial"/>
        </w:rPr>
        <w:t>386</w:t>
      </w:r>
      <w:r w:rsidRPr="002C1770">
        <w:rPr>
          <w:rFonts w:ascii="Arial" w:hAnsi="Arial" w:cs="Arial"/>
        </w:rPr>
        <w:t xml:space="preserve"> kn, a u 2020 godini u iznosu od </w:t>
      </w:r>
      <w:r>
        <w:rPr>
          <w:rFonts w:ascii="Arial" w:hAnsi="Arial" w:cs="Arial"/>
        </w:rPr>
        <w:t>436</w:t>
      </w:r>
      <w:r w:rsidRPr="002C1770">
        <w:rPr>
          <w:rFonts w:ascii="Arial" w:hAnsi="Arial" w:cs="Arial"/>
        </w:rPr>
        <w:t>.</w:t>
      </w:r>
      <w:r>
        <w:rPr>
          <w:rFonts w:ascii="Arial" w:hAnsi="Arial" w:cs="Arial"/>
        </w:rPr>
        <w:t>634</w:t>
      </w:r>
      <w:r w:rsidRPr="002C1770">
        <w:rPr>
          <w:rFonts w:ascii="Arial" w:hAnsi="Arial" w:cs="Arial"/>
        </w:rPr>
        <w:t xml:space="preserve"> kn, zbog uplate građana po izdanim rješenjima za izgradnju ili legalizaciju objekata, ovaj prihod ovisi o građanima i o njihovoj mogućnosti izgradnje objekata na području </w:t>
      </w:r>
      <w:r w:rsidR="00197FE7">
        <w:rPr>
          <w:rFonts w:ascii="Arial" w:hAnsi="Arial" w:cs="Arial"/>
        </w:rPr>
        <w:t>o</w:t>
      </w:r>
      <w:r w:rsidRPr="002C1770">
        <w:rPr>
          <w:rFonts w:ascii="Arial" w:hAnsi="Arial" w:cs="Arial"/>
        </w:rPr>
        <w:t xml:space="preserve">pćine Jakovlje, indeks iznosi </w:t>
      </w:r>
      <w:r>
        <w:rPr>
          <w:rFonts w:ascii="Arial" w:hAnsi="Arial" w:cs="Arial"/>
        </w:rPr>
        <w:t>406</w:t>
      </w:r>
      <w:r w:rsidRPr="002C1770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2C1770">
        <w:rPr>
          <w:rFonts w:ascii="Arial" w:hAnsi="Arial" w:cs="Arial"/>
        </w:rPr>
        <w:t>.</w:t>
      </w:r>
    </w:p>
    <w:bookmarkEnd w:id="2"/>
    <w:p w14:paraId="0347B5F4" w14:textId="77777777" w:rsidR="0088072E" w:rsidRDefault="0088072E" w:rsidP="0088072E">
      <w:pPr>
        <w:widowControl w:val="0"/>
        <w:autoSpaceDE w:val="0"/>
        <w:autoSpaceDN w:val="0"/>
        <w:adjustRightInd w:val="0"/>
        <w:rPr>
          <w:noProof/>
        </w:rPr>
      </w:pPr>
    </w:p>
    <w:p w14:paraId="711C100E" w14:textId="315E65F2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noProof/>
        </w:rPr>
        <w:tab/>
      </w:r>
      <w:r w:rsidR="00371A68">
        <w:rPr>
          <w:rFonts w:ascii="Arial" w:hAnsi="Arial" w:cs="Arial"/>
          <w:b/>
          <w:bCs/>
          <w:noProof/>
        </w:rPr>
        <w:t>1</w:t>
      </w:r>
      <w:r w:rsidR="00264F87">
        <w:rPr>
          <w:rFonts w:ascii="Arial" w:hAnsi="Arial" w:cs="Arial"/>
          <w:b/>
          <w:bCs/>
          <w:noProof/>
        </w:rPr>
        <w:t>3</w:t>
      </w:r>
      <w:r>
        <w:rPr>
          <w:rFonts w:ascii="Arial" w:hAnsi="Arial" w:cs="Arial"/>
          <w:b/>
          <w:bCs/>
          <w:noProof/>
        </w:rPr>
        <w:t>. AOP 148 Rashodi poslovanja.</w:t>
      </w:r>
    </w:p>
    <w:p w14:paraId="5CA0CEB1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0FFB0832" w14:textId="21E3AC75" w:rsidR="007B6B08" w:rsidRDefault="0088072E" w:rsidP="007B6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7B6B08">
        <w:rPr>
          <w:rFonts w:ascii="Arial" w:hAnsi="Arial" w:cs="Arial"/>
          <w:noProof/>
        </w:rPr>
        <w:t xml:space="preserve">U </w:t>
      </w:r>
      <w:r w:rsidR="007B6B08">
        <w:rPr>
          <w:rFonts w:ascii="Arial" w:hAnsi="Arial" w:cs="Arial"/>
          <w:b/>
          <w:bCs/>
          <w:noProof/>
        </w:rPr>
        <w:t xml:space="preserve">stupcu 4 </w:t>
      </w:r>
      <w:r w:rsidR="007B6B08">
        <w:rPr>
          <w:rFonts w:ascii="Arial" w:hAnsi="Arial" w:cs="Arial"/>
          <w:noProof/>
        </w:rPr>
        <w:t>ostvareno u izvještajnom razdoblju prethodene godine je iznos ostvarenih rashoda na načelu nastanka događaja iskazanih na računima razreda 3 koji se klasificiraju na: rashode za zaposlene, materijalne rashode, financijske rashode, subvencije, pomoći dane u inozemstvo i unutar općeg proračuna, naknade građanima i kućanstvima na temelju osiguranja  i druge naknade i ostale rashode.</w:t>
      </w:r>
      <w:r w:rsidR="00B539A6">
        <w:rPr>
          <w:rFonts w:ascii="Arial" w:hAnsi="Arial" w:cs="Arial"/>
          <w:noProof/>
        </w:rPr>
        <w:t xml:space="preserve"> </w:t>
      </w:r>
      <w:r w:rsidR="007B6B08">
        <w:rPr>
          <w:rFonts w:ascii="Arial" w:hAnsi="Arial" w:cs="Arial"/>
          <w:noProof/>
        </w:rPr>
        <w:t>Ostvareni rashodi razreda 3 iznose 6.896.865 kuna iskazani na AOP 148</w:t>
      </w:r>
      <w:r w:rsidR="00197FE7">
        <w:rPr>
          <w:rFonts w:ascii="Arial" w:hAnsi="Arial" w:cs="Arial"/>
          <w:noProof/>
        </w:rPr>
        <w:t>.</w:t>
      </w:r>
      <w:r w:rsidR="007B6B08">
        <w:rPr>
          <w:rFonts w:ascii="Arial" w:hAnsi="Arial" w:cs="Arial"/>
          <w:noProof/>
        </w:rPr>
        <w:t xml:space="preserve"> </w:t>
      </w:r>
      <w:r w:rsidR="00197FE7">
        <w:rPr>
          <w:rFonts w:ascii="Arial" w:hAnsi="Arial" w:cs="Arial"/>
          <w:noProof/>
        </w:rPr>
        <w:t>K</w:t>
      </w:r>
      <w:r w:rsidR="007B6B08">
        <w:rPr>
          <w:rFonts w:ascii="Arial" w:hAnsi="Arial" w:cs="Arial"/>
          <w:noProof/>
        </w:rPr>
        <w:t>ad se tom doda rashod za nabavu nefinancijske imovine 4.459.480 kuna iskazan na AOP 341 dobijemo ukupni rashod od 11.356.345 kuna za razdoblje od 1</w:t>
      </w:r>
      <w:r w:rsidR="00197FE7">
        <w:rPr>
          <w:rFonts w:ascii="Arial" w:hAnsi="Arial" w:cs="Arial"/>
          <w:noProof/>
        </w:rPr>
        <w:t>.</w:t>
      </w:r>
      <w:r w:rsidR="007B6B08">
        <w:rPr>
          <w:rFonts w:ascii="Arial" w:hAnsi="Arial" w:cs="Arial"/>
          <w:noProof/>
        </w:rPr>
        <w:t>-12</w:t>
      </w:r>
      <w:r w:rsidR="00197FE7">
        <w:rPr>
          <w:rFonts w:ascii="Arial" w:hAnsi="Arial" w:cs="Arial"/>
          <w:noProof/>
        </w:rPr>
        <w:t xml:space="preserve">. </w:t>
      </w:r>
      <w:r w:rsidR="007B6B08">
        <w:rPr>
          <w:rFonts w:ascii="Arial" w:hAnsi="Arial" w:cs="Arial"/>
          <w:noProof/>
        </w:rPr>
        <w:t>mjeseca  koji je iskazan na AOP 630.</w:t>
      </w:r>
    </w:p>
    <w:p w14:paraId="746DDAF4" w14:textId="77777777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5445CD43" w14:textId="77777777" w:rsidR="00B539A6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bookmarkStart w:id="3" w:name="_Hlk63429981"/>
      <w:r>
        <w:rPr>
          <w:rFonts w:ascii="Arial" w:hAnsi="Arial" w:cs="Arial"/>
          <w:noProof/>
        </w:rPr>
        <w:t xml:space="preserve">U </w:t>
      </w:r>
      <w:r>
        <w:rPr>
          <w:rFonts w:ascii="Arial" w:hAnsi="Arial" w:cs="Arial"/>
          <w:b/>
          <w:bCs/>
          <w:noProof/>
        </w:rPr>
        <w:t xml:space="preserve">stupcu 5 </w:t>
      </w:r>
      <w:r>
        <w:rPr>
          <w:rFonts w:ascii="Arial" w:hAnsi="Arial" w:cs="Arial"/>
          <w:noProof/>
        </w:rPr>
        <w:t>ostvareno u izvještajnom razdoblju</w:t>
      </w:r>
      <w:r w:rsidR="007B6B08">
        <w:rPr>
          <w:rFonts w:ascii="Arial" w:hAnsi="Arial" w:cs="Arial"/>
          <w:noProof/>
        </w:rPr>
        <w:t xml:space="preserve"> tekuće godine </w:t>
      </w:r>
      <w:r>
        <w:rPr>
          <w:rFonts w:ascii="Arial" w:hAnsi="Arial" w:cs="Arial"/>
          <w:noProof/>
        </w:rPr>
        <w:t>je iznos ostvarenih rashoda na načelu nastanka događaja iskazanih na računima razreda 3 koji se klasificiraju na: rashode za zaposlene, materijalne rashode, financijske rashode, subvencije, pomoći dane u inozemstvo i unutar općeg proračuna, naknade građanima i kućanstvima na temelju osiguranja  i druge naknade i ostale rashode.</w:t>
      </w:r>
    </w:p>
    <w:p w14:paraId="029560A6" w14:textId="7B45C078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Ostvareni rashodi razreda 3 iznose  6.</w:t>
      </w:r>
      <w:r w:rsidR="00F30BFE">
        <w:rPr>
          <w:rFonts w:ascii="Arial" w:hAnsi="Arial" w:cs="Arial"/>
          <w:noProof/>
        </w:rPr>
        <w:t>944</w:t>
      </w:r>
      <w:r>
        <w:rPr>
          <w:rFonts w:ascii="Arial" w:hAnsi="Arial" w:cs="Arial"/>
          <w:noProof/>
        </w:rPr>
        <w:t>.</w:t>
      </w:r>
      <w:r w:rsidR="00F30BFE">
        <w:rPr>
          <w:rFonts w:ascii="Arial" w:hAnsi="Arial" w:cs="Arial"/>
          <w:noProof/>
        </w:rPr>
        <w:t>324</w:t>
      </w:r>
      <w:r>
        <w:rPr>
          <w:rFonts w:ascii="Arial" w:hAnsi="Arial" w:cs="Arial"/>
          <w:noProof/>
        </w:rPr>
        <w:t xml:space="preserve"> kuna iskazani na AOP 148,  kad se tom doda rashod za nabavu nefinancijske imovine </w:t>
      </w:r>
      <w:r w:rsidR="00F30BFE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.</w:t>
      </w:r>
      <w:r w:rsidR="00F30BFE">
        <w:rPr>
          <w:rFonts w:ascii="Arial" w:hAnsi="Arial" w:cs="Arial"/>
          <w:noProof/>
        </w:rPr>
        <w:t>777</w:t>
      </w:r>
      <w:r>
        <w:rPr>
          <w:rFonts w:ascii="Arial" w:hAnsi="Arial" w:cs="Arial"/>
          <w:noProof/>
        </w:rPr>
        <w:t>.</w:t>
      </w:r>
      <w:r w:rsidR="00F30BFE">
        <w:rPr>
          <w:rFonts w:ascii="Arial" w:hAnsi="Arial" w:cs="Arial"/>
          <w:noProof/>
        </w:rPr>
        <w:t>581</w:t>
      </w:r>
      <w:r>
        <w:rPr>
          <w:rFonts w:ascii="Arial" w:hAnsi="Arial" w:cs="Arial"/>
          <w:noProof/>
        </w:rPr>
        <w:t xml:space="preserve"> kuna iskazan na AOP 341</w:t>
      </w:r>
      <w:r w:rsidR="00F576C5">
        <w:rPr>
          <w:rFonts w:ascii="Arial" w:hAnsi="Arial" w:cs="Arial"/>
          <w:noProof/>
        </w:rPr>
        <w:t xml:space="preserve"> i izdaci za financijsku imovinu i otplate zajmova 370.000 kuna iskazan na AOP 518</w:t>
      </w:r>
      <w:r>
        <w:rPr>
          <w:rFonts w:ascii="Arial" w:hAnsi="Arial" w:cs="Arial"/>
          <w:noProof/>
        </w:rPr>
        <w:t xml:space="preserve"> dobijemo ukupni rashod od </w:t>
      </w:r>
      <w:r w:rsidR="00371A68">
        <w:rPr>
          <w:rFonts w:ascii="Arial" w:hAnsi="Arial" w:cs="Arial"/>
          <w:noProof/>
        </w:rPr>
        <w:t>11</w:t>
      </w:r>
      <w:r>
        <w:rPr>
          <w:rFonts w:ascii="Arial" w:hAnsi="Arial" w:cs="Arial"/>
          <w:noProof/>
        </w:rPr>
        <w:t>.</w:t>
      </w:r>
      <w:r w:rsidR="00F30BFE">
        <w:rPr>
          <w:rFonts w:ascii="Arial" w:hAnsi="Arial" w:cs="Arial"/>
          <w:noProof/>
        </w:rPr>
        <w:t>091</w:t>
      </w:r>
      <w:r>
        <w:rPr>
          <w:rFonts w:ascii="Arial" w:hAnsi="Arial" w:cs="Arial"/>
          <w:noProof/>
        </w:rPr>
        <w:t>.</w:t>
      </w:r>
      <w:r w:rsidR="00F30BFE">
        <w:rPr>
          <w:rFonts w:ascii="Arial" w:hAnsi="Arial" w:cs="Arial"/>
          <w:noProof/>
        </w:rPr>
        <w:t>905</w:t>
      </w:r>
      <w:r>
        <w:rPr>
          <w:rFonts w:ascii="Arial" w:hAnsi="Arial" w:cs="Arial"/>
          <w:noProof/>
        </w:rPr>
        <w:t xml:space="preserve"> kuna za razdoblje od 1</w:t>
      </w:r>
      <w:r w:rsidR="00197FE7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>-12</w:t>
      </w:r>
      <w:r w:rsidR="00197FE7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mjeseca  koji je iskazan na AOP 630.</w:t>
      </w:r>
    </w:p>
    <w:bookmarkEnd w:id="3"/>
    <w:p w14:paraId="278BBEC5" w14:textId="77777777" w:rsidR="002C1770" w:rsidRDefault="002C1770" w:rsidP="0088072E">
      <w:pPr>
        <w:widowControl w:val="0"/>
        <w:autoSpaceDE w:val="0"/>
        <w:autoSpaceDN w:val="0"/>
        <w:adjustRightInd w:val="0"/>
        <w:rPr>
          <w:noProof/>
        </w:rPr>
      </w:pPr>
    </w:p>
    <w:p w14:paraId="7D986EB7" w14:textId="111DE068" w:rsidR="002C1770" w:rsidRPr="002C1770" w:rsidRDefault="002C1770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noProof/>
        </w:rPr>
        <w:tab/>
      </w:r>
      <w:r w:rsidRPr="002C1770">
        <w:rPr>
          <w:rFonts w:ascii="Arial" w:hAnsi="Arial" w:cs="Arial"/>
          <w:b/>
          <w:bCs/>
          <w:noProof/>
        </w:rPr>
        <w:t>1</w:t>
      </w:r>
      <w:r w:rsidR="00264F87">
        <w:rPr>
          <w:rFonts w:ascii="Arial" w:hAnsi="Arial" w:cs="Arial"/>
          <w:b/>
          <w:bCs/>
          <w:noProof/>
        </w:rPr>
        <w:t>4</w:t>
      </w:r>
      <w:r w:rsidRPr="002C1770">
        <w:rPr>
          <w:rFonts w:ascii="Arial" w:hAnsi="Arial" w:cs="Arial"/>
          <w:b/>
          <w:bCs/>
          <w:noProof/>
        </w:rPr>
        <w:t>. AOP 171 Sitni inventar i auto gume.</w:t>
      </w:r>
    </w:p>
    <w:p w14:paraId="31CB196D" w14:textId="77777777" w:rsidR="002C1770" w:rsidRDefault="002C1770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7A97C40" w14:textId="4AAAB090" w:rsidR="0088072E" w:rsidRDefault="002C1770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Ostvarenje rashoda u 2019. godini je 8.566 kn, a u 2020. godini 39.410 kn zbog nabave novog sitnog inventara i auto guma, indeks iznosi 460,1.</w:t>
      </w:r>
    </w:p>
    <w:p w14:paraId="114468B8" w14:textId="520D7504" w:rsidR="002C1770" w:rsidRDefault="002C1770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694F0347" w14:textId="173D990E" w:rsidR="00B539A6" w:rsidRDefault="00B539A6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12574E5" w14:textId="0502419F" w:rsidR="00B539A6" w:rsidRDefault="00B539A6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429C2EBA" w14:textId="77777777" w:rsidR="00B539A6" w:rsidRDefault="00B539A6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1CE69715" w14:textId="464FF76A" w:rsidR="002C1770" w:rsidRPr="006C6CBC" w:rsidRDefault="002C1770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lastRenderedPageBreak/>
        <w:tab/>
      </w:r>
      <w:r w:rsidRPr="006C6CBC">
        <w:rPr>
          <w:rFonts w:ascii="Arial" w:hAnsi="Arial" w:cs="Arial"/>
          <w:b/>
          <w:bCs/>
          <w:noProof/>
        </w:rPr>
        <w:t>1</w:t>
      </w:r>
      <w:r w:rsidR="00264F87">
        <w:rPr>
          <w:rFonts w:ascii="Arial" w:hAnsi="Arial" w:cs="Arial"/>
          <w:b/>
          <w:bCs/>
          <w:noProof/>
        </w:rPr>
        <w:t>5</w:t>
      </w:r>
      <w:r w:rsidRPr="006C6CBC">
        <w:rPr>
          <w:rFonts w:ascii="Arial" w:hAnsi="Arial" w:cs="Arial"/>
          <w:b/>
          <w:bCs/>
          <w:noProof/>
        </w:rPr>
        <w:t>. AOP</w:t>
      </w:r>
      <w:r w:rsidR="006C6CBC">
        <w:rPr>
          <w:rFonts w:ascii="Arial" w:hAnsi="Arial" w:cs="Arial"/>
          <w:b/>
          <w:bCs/>
          <w:noProof/>
        </w:rPr>
        <w:t xml:space="preserve"> 208</w:t>
      </w:r>
      <w:r w:rsidRPr="006C6CBC">
        <w:rPr>
          <w:rFonts w:ascii="Arial" w:hAnsi="Arial" w:cs="Arial"/>
          <w:b/>
          <w:bCs/>
          <w:noProof/>
        </w:rPr>
        <w:t xml:space="preserve"> Bankarske usluge i usluge platnog prometa.</w:t>
      </w:r>
    </w:p>
    <w:p w14:paraId="3504681C" w14:textId="051AD6DD" w:rsidR="002C1770" w:rsidRDefault="002C1770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1B183D8" w14:textId="362B9591" w:rsidR="002C1770" w:rsidRPr="002C1770" w:rsidRDefault="002C1770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Os</w:t>
      </w:r>
      <w:r w:rsidR="00197FE7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>varenje rashoda u 2019. godini je 17</w:t>
      </w:r>
      <w:r w:rsidR="006C6CBC">
        <w:rPr>
          <w:rFonts w:ascii="Arial" w:hAnsi="Arial" w:cs="Arial"/>
          <w:noProof/>
        </w:rPr>
        <w:t xml:space="preserve">.784 kn, a u 2020. godini 45.169 kn zbog </w:t>
      </w:r>
      <w:r w:rsidR="00D5489E">
        <w:rPr>
          <w:rFonts w:ascii="Arial" w:hAnsi="Arial" w:cs="Arial"/>
          <w:noProof/>
        </w:rPr>
        <w:t xml:space="preserve">plaćanja </w:t>
      </w:r>
      <w:r w:rsidR="006C6CBC">
        <w:rPr>
          <w:rFonts w:ascii="Arial" w:hAnsi="Arial" w:cs="Arial"/>
          <w:noProof/>
        </w:rPr>
        <w:t>naknade za obradu kreditnog zahtjeva, indeks iznosi 254,0.</w:t>
      </w:r>
    </w:p>
    <w:p w14:paraId="0DB957FE" w14:textId="77777777" w:rsidR="00B539A6" w:rsidRDefault="00B539A6" w:rsidP="0088072E">
      <w:pPr>
        <w:widowControl w:val="0"/>
        <w:autoSpaceDE w:val="0"/>
        <w:autoSpaceDN w:val="0"/>
        <w:adjustRightInd w:val="0"/>
        <w:rPr>
          <w:noProof/>
        </w:rPr>
      </w:pPr>
    </w:p>
    <w:p w14:paraId="1CECD034" w14:textId="4153EEF5" w:rsidR="006C6CBC" w:rsidRPr="006C6CBC" w:rsidRDefault="006C6CBC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noProof/>
        </w:rPr>
        <w:tab/>
      </w:r>
      <w:r w:rsidRPr="006C6CBC">
        <w:rPr>
          <w:rFonts w:ascii="Arial" w:hAnsi="Arial" w:cs="Arial"/>
          <w:b/>
          <w:bCs/>
          <w:noProof/>
        </w:rPr>
        <w:t>1</w:t>
      </w:r>
      <w:r w:rsidR="00264F87">
        <w:rPr>
          <w:rFonts w:ascii="Arial" w:hAnsi="Arial" w:cs="Arial"/>
          <w:b/>
          <w:bCs/>
          <w:noProof/>
        </w:rPr>
        <w:t>6</w:t>
      </w:r>
      <w:r w:rsidRPr="006C6CBC">
        <w:rPr>
          <w:rFonts w:ascii="Arial" w:hAnsi="Arial" w:cs="Arial"/>
          <w:b/>
          <w:bCs/>
          <w:noProof/>
        </w:rPr>
        <w:t>. AOP</w:t>
      </w:r>
      <w:r>
        <w:rPr>
          <w:rFonts w:ascii="Arial" w:hAnsi="Arial" w:cs="Arial"/>
          <w:b/>
          <w:bCs/>
          <w:noProof/>
        </w:rPr>
        <w:t xml:space="preserve"> 229</w:t>
      </w:r>
      <w:r w:rsidRPr="006C6CBC">
        <w:rPr>
          <w:rFonts w:ascii="Arial" w:hAnsi="Arial" w:cs="Arial"/>
          <w:b/>
          <w:bCs/>
          <w:noProof/>
        </w:rPr>
        <w:t xml:space="preserve"> Tekuće pomoći unutar općeg proračuna.</w:t>
      </w:r>
    </w:p>
    <w:p w14:paraId="60A96A95" w14:textId="5E6AB0A4" w:rsidR="006C6CBC" w:rsidRDefault="006C6CBC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E076D9A" w14:textId="0C103E6E" w:rsidR="006C6CBC" w:rsidRDefault="006C6CBC" w:rsidP="00B53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Ostvarenje rashoda u 2019. godini je 27.930 kn, a u 2020. godini 80.873 kn povećanje je zbog zaključivanja ugovora s drugim proračunom oko sufinanciranja usluga prema zaključenom ugovoru, indeks iznosi 289,6.</w:t>
      </w:r>
    </w:p>
    <w:p w14:paraId="6637CB8A" w14:textId="05885536" w:rsidR="006C6CBC" w:rsidRDefault="006C6CBC" w:rsidP="00B53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5A39B78E" w14:textId="2D1BA7C5" w:rsidR="006C6CBC" w:rsidRPr="006C6CBC" w:rsidRDefault="006C6CBC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 w:rsidRPr="006C6CBC">
        <w:rPr>
          <w:rFonts w:ascii="Arial" w:hAnsi="Arial" w:cs="Arial"/>
          <w:b/>
          <w:bCs/>
          <w:noProof/>
        </w:rPr>
        <w:t>1</w:t>
      </w:r>
      <w:r w:rsidR="00264F87">
        <w:rPr>
          <w:rFonts w:ascii="Arial" w:hAnsi="Arial" w:cs="Arial"/>
          <w:b/>
          <w:bCs/>
          <w:noProof/>
        </w:rPr>
        <w:t>7</w:t>
      </w:r>
      <w:r w:rsidRPr="006C6CBC">
        <w:rPr>
          <w:rFonts w:ascii="Arial" w:hAnsi="Arial" w:cs="Arial"/>
          <w:b/>
          <w:bCs/>
          <w:noProof/>
        </w:rPr>
        <w:t>. AOP 232 Tekuće pomoći proračunskim korisnicima drugih proračuna.</w:t>
      </w:r>
    </w:p>
    <w:p w14:paraId="48A31B2F" w14:textId="77777777" w:rsidR="006C6CBC" w:rsidRDefault="006C6CBC" w:rsidP="0088072E">
      <w:pPr>
        <w:widowControl w:val="0"/>
        <w:autoSpaceDE w:val="0"/>
        <w:autoSpaceDN w:val="0"/>
        <w:adjustRightInd w:val="0"/>
        <w:rPr>
          <w:noProof/>
        </w:rPr>
      </w:pPr>
    </w:p>
    <w:p w14:paraId="2C241553" w14:textId="3DAD7C2B" w:rsidR="00F96428" w:rsidRDefault="006C6CBC" w:rsidP="00B53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noProof/>
        </w:rPr>
        <w:tab/>
      </w:r>
      <w:r w:rsidRPr="00F96428">
        <w:rPr>
          <w:rFonts w:ascii="Arial" w:hAnsi="Arial" w:cs="Arial"/>
          <w:noProof/>
        </w:rPr>
        <w:t xml:space="preserve">Ostvarenje rashoda u 2019. godini je 26.255 kn, a u 2020. godini 157.443 kn zbog </w:t>
      </w:r>
      <w:r w:rsidR="00F96428" w:rsidRPr="00F96428">
        <w:rPr>
          <w:rFonts w:ascii="Arial" w:hAnsi="Arial" w:cs="Arial"/>
          <w:noProof/>
        </w:rPr>
        <w:t>prijenosa novčanih sredstava drugom proračunskom korisniku za nabavu dopunskog obrazovnog materijala</w:t>
      </w:r>
      <w:r w:rsidR="00D5489E">
        <w:rPr>
          <w:rFonts w:ascii="Arial" w:hAnsi="Arial" w:cs="Arial"/>
          <w:noProof/>
        </w:rPr>
        <w:t>,</w:t>
      </w:r>
      <w:r w:rsidR="00F96428" w:rsidRPr="00F96428">
        <w:rPr>
          <w:rFonts w:ascii="Arial" w:hAnsi="Arial" w:cs="Arial"/>
          <w:noProof/>
        </w:rPr>
        <w:t xml:space="preserve"> za nabavu opreme i uređenje učionice, indeks iznosi 599,7.</w:t>
      </w:r>
    </w:p>
    <w:p w14:paraId="5D59F72D" w14:textId="5F6C51E9" w:rsidR="00F96428" w:rsidRDefault="00F96428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598F4C4F" w14:textId="2E2F50E6" w:rsidR="00F96428" w:rsidRPr="00F96428" w:rsidRDefault="00F96428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 w:rsidRPr="00F96428">
        <w:rPr>
          <w:rFonts w:ascii="Arial" w:hAnsi="Arial" w:cs="Arial"/>
          <w:b/>
          <w:bCs/>
          <w:noProof/>
        </w:rPr>
        <w:t>1</w:t>
      </w:r>
      <w:r w:rsidR="00264F87">
        <w:rPr>
          <w:rFonts w:ascii="Arial" w:hAnsi="Arial" w:cs="Arial"/>
          <w:b/>
          <w:bCs/>
          <w:noProof/>
        </w:rPr>
        <w:t>8</w:t>
      </w:r>
      <w:r w:rsidRPr="00F96428">
        <w:rPr>
          <w:rFonts w:ascii="Arial" w:hAnsi="Arial" w:cs="Arial"/>
          <w:b/>
          <w:bCs/>
          <w:noProof/>
        </w:rPr>
        <w:t>. AOP 351 Ostala prava.</w:t>
      </w:r>
    </w:p>
    <w:p w14:paraId="7A616F67" w14:textId="06FBABEC" w:rsidR="00F96428" w:rsidRDefault="00F96428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FFF269E" w14:textId="78539D52" w:rsidR="00F96428" w:rsidRPr="00F96428" w:rsidRDefault="00F96428" w:rsidP="00B53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Ostvarenje rashoda u 2019. godini je 15.625 kn, a u 2020. godini 245.199 kn, zbog ulaganja na tuđoj imovini radi prava korištenja odnosno ulaganja u imovinu drugog proračunskog korisnika</w:t>
      </w:r>
      <w:r w:rsidR="0016284B">
        <w:rPr>
          <w:rFonts w:ascii="Arial" w:hAnsi="Arial" w:cs="Arial"/>
          <w:noProof/>
        </w:rPr>
        <w:t xml:space="preserve">, izvođenjem </w:t>
      </w:r>
      <w:r>
        <w:rPr>
          <w:rFonts w:ascii="Arial" w:hAnsi="Arial" w:cs="Arial"/>
          <w:noProof/>
        </w:rPr>
        <w:t>radova na rekonstrukciji PŠ Kraljev Vrh u sklopu provođenja projekta, indeks iznosi 1.569,3.</w:t>
      </w:r>
    </w:p>
    <w:p w14:paraId="7C46D4ED" w14:textId="2BCE807D" w:rsidR="006C6CBC" w:rsidRDefault="006C6CBC" w:rsidP="0088072E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</w:p>
    <w:p w14:paraId="7C1062B7" w14:textId="611B21C9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noProof/>
        </w:rPr>
        <w:tab/>
      </w:r>
      <w:r>
        <w:rPr>
          <w:rFonts w:ascii="Arial" w:hAnsi="Arial" w:cs="Arial"/>
          <w:b/>
          <w:bCs/>
          <w:noProof/>
        </w:rPr>
        <w:t>1</w:t>
      </w:r>
      <w:r w:rsidR="00264F87">
        <w:rPr>
          <w:rFonts w:ascii="Arial" w:hAnsi="Arial" w:cs="Arial"/>
          <w:b/>
          <w:bCs/>
          <w:noProof/>
        </w:rPr>
        <w:t>9</w:t>
      </w:r>
      <w:r>
        <w:rPr>
          <w:rFonts w:ascii="Arial" w:hAnsi="Arial" w:cs="Arial"/>
          <w:b/>
          <w:bCs/>
          <w:noProof/>
        </w:rPr>
        <w:t>. AOP 409 Obračunati prihodi - nenaplaćeni.</w:t>
      </w:r>
    </w:p>
    <w:p w14:paraId="1BA7F18E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14EA9DCB" w14:textId="0BEFEA3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 ovoj poziciji su iskazana ukupna potraživanja </w:t>
      </w:r>
      <w:r w:rsidR="0016284B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pćine, a ona iznose  </w:t>
      </w:r>
      <w:r w:rsidR="00F30BFE">
        <w:rPr>
          <w:rFonts w:ascii="Arial" w:hAnsi="Arial" w:cs="Arial"/>
          <w:noProof/>
        </w:rPr>
        <w:t>954</w:t>
      </w:r>
      <w:r>
        <w:rPr>
          <w:rFonts w:ascii="Arial" w:hAnsi="Arial" w:cs="Arial"/>
          <w:noProof/>
        </w:rPr>
        <w:t>.</w:t>
      </w:r>
      <w:r w:rsidR="00F30BFE">
        <w:rPr>
          <w:rFonts w:ascii="Arial" w:hAnsi="Arial" w:cs="Arial"/>
          <w:noProof/>
        </w:rPr>
        <w:t>941</w:t>
      </w:r>
      <w:r>
        <w:rPr>
          <w:rFonts w:ascii="Arial" w:hAnsi="Arial" w:cs="Arial"/>
          <w:noProof/>
        </w:rPr>
        <w:t xml:space="preserve"> kuna, a odnose se na slijedeće:</w:t>
      </w:r>
    </w:p>
    <w:p w14:paraId="07B439FC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Više plaćen porez na neizgrađeno građevinsko zemljište   -32,20 kuna,</w:t>
      </w:r>
    </w:p>
    <w:p w14:paraId="282125BB" w14:textId="737A7B3B" w:rsidR="0088072E" w:rsidRDefault="0088072E" w:rsidP="008807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Potraživanje poreza na tvrtku ili naziv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371A68">
        <w:rPr>
          <w:rFonts w:ascii="Arial" w:hAnsi="Arial" w:cs="Arial"/>
          <w:noProof/>
        </w:rPr>
        <w:t>18</w:t>
      </w:r>
      <w:r w:rsidR="00A10DE9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>.</w:t>
      </w:r>
      <w:r w:rsidR="00371A68">
        <w:rPr>
          <w:rFonts w:ascii="Arial" w:hAnsi="Arial" w:cs="Arial"/>
          <w:noProof/>
        </w:rPr>
        <w:t>0</w:t>
      </w:r>
      <w:r w:rsidR="00A10DE9">
        <w:rPr>
          <w:rFonts w:ascii="Arial" w:hAnsi="Arial" w:cs="Arial"/>
          <w:noProof/>
        </w:rPr>
        <w:t>16,36</w:t>
      </w:r>
      <w:r>
        <w:rPr>
          <w:rFonts w:ascii="Arial" w:hAnsi="Arial" w:cs="Arial"/>
          <w:noProof/>
        </w:rPr>
        <w:t xml:space="preserve"> kuna,</w:t>
      </w:r>
    </w:p>
    <w:p w14:paraId="1AB13EB8" w14:textId="4EF58EFB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Potraživanje poreza na reklame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1.</w:t>
      </w:r>
      <w:r w:rsidR="00A10DE9">
        <w:rPr>
          <w:rFonts w:ascii="Arial" w:hAnsi="Arial" w:cs="Arial"/>
          <w:noProof/>
        </w:rPr>
        <w:t>348</w:t>
      </w:r>
      <w:r>
        <w:rPr>
          <w:rFonts w:ascii="Arial" w:hAnsi="Arial" w:cs="Arial"/>
          <w:noProof/>
        </w:rPr>
        <w:t>,</w:t>
      </w:r>
      <w:r w:rsidR="00A10DE9">
        <w:rPr>
          <w:rFonts w:ascii="Arial" w:hAnsi="Arial" w:cs="Arial"/>
          <w:noProof/>
        </w:rPr>
        <w:t>76</w:t>
      </w:r>
      <w:r>
        <w:rPr>
          <w:rFonts w:ascii="Arial" w:hAnsi="Arial" w:cs="Arial"/>
          <w:noProof/>
        </w:rPr>
        <w:t xml:space="preserve"> kuna,</w:t>
      </w:r>
    </w:p>
    <w:p w14:paraId="1CBFCCC6" w14:textId="7FC419FB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noProof/>
        </w:rPr>
        <w:tab/>
      </w:r>
      <w:r>
        <w:rPr>
          <w:rFonts w:ascii="Arial" w:hAnsi="Arial" w:cs="Arial"/>
          <w:noProof/>
        </w:rPr>
        <w:t>Potraživanje poreza na potrošnju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tab/>
        <w:t xml:space="preserve">  </w:t>
      </w:r>
      <w:r w:rsidR="00A10DE9">
        <w:rPr>
          <w:rFonts w:ascii="Arial" w:hAnsi="Arial" w:cs="Arial"/>
          <w:noProof/>
        </w:rPr>
        <w:t>62</w:t>
      </w:r>
      <w:r>
        <w:rPr>
          <w:rFonts w:ascii="Arial" w:hAnsi="Arial" w:cs="Arial"/>
          <w:noProof/>
        </w:rPr>
        <w:t>.</w:t>
      </w:r>
      <w:r w:rsidR="00A10DE9">
        <w:rPr>
          <w:rFonts w:ascii="Arial" w:hAnsi="Arial" w:cs="Arial"/>
          <w:noProof/>
        </w:rPr>
        <w:t>273</w:t>
      </w:r>
      <w:r>
        <w:rPr>
          <w:rFonts w:ascii="Arial" w:hAnsi="Arial" w:cs="Arial"/>
          <w:noProof/>
        </w:rPr>
        <w:t>,</w:t>
      </w:r>
      <w:r w:rsidR="00A10DE9">
        <w:rPr>
          <w:rFonts w:ascii="Arial" w:hAnsi="Arial" w:cs="Arial"/>
          <w:noProof/>
        </w:rPr>
        <w:t>33</w:t>
      </w:r>
      <w:r>
        <w:rPr>
          <w:rFonts w:ascii="Arial" w:hAnsi="Arial" w:cs="Arial"/>
          <w:noProof/>
        </w:rPr>
        <w:t xml:space="preserve"> kuna,</w:t>
      </w:r>
    </w:p>
    <w:p w14:paraId="051F76B0" w14:textId="0BF870A4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Potraživanje poreza na promet nekretnina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</w:t>
      </w:r>
      <w:r w:rsidR="00B6799B">
        <w:rPr>
          <w:rFonts w:ascii="Arial" w:hAnsi="Arial" w:cs="Arial"/>
          <w:noProof/>
        </w:rPr>
        <w:t>3</w:t>
      </w:r>
      <w:r w:rsidR="00315E7C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t>.</w:t>
      </w:r>
      <w:r w:rsidR="00315E7C">
        <w:rPr>
          <w:rFonts w:ascii="Arial" w:hAnsi="Arial" w:cs="Arial"/>
          <w:noProof/>
        </w:rPr>
        <w:t>942</w:t>
      </w:r>
      <w:r>
        <w:rPr>
          <w:rFonts w:ascii="Arial" w:hAnsi="Arial" w:cs="Arial"/>
          <w:noProof/>
        </w:rPr>
        <w:t>,</w:t>
      </w:r>
      <w:r w:rsidR="00315E7C">
        <w:rPr>
          <w:rFonts w:ascii="Arial" w:hAnsi="Arial" w:cs="Arial"/>
          <w:noProof/>
        </w:rPr>
        <w:t>9</w:t>
      </w:r>
      <w:r w:rsidR="00B6799B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 xml:space="preserve"> kuna,</w:t>
      </w:r>
    </w:p>
    <w:p w14:paraId="2318FE9A" w14:textId="230BB2C2" w:rsidR="0088072E" w:rsidRDefault="0088072E" w:rsidP="008807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Potraživanje poreza na kuće za odmor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3</w:t>
      </w:r>
      <w:r w:rsidR="00315E7C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.</w:t>
      </w:r>
      <w:r w:rsidR="00B6799B">
        <w:rPr>
          <w:rFonts w:ascii="Arial" w:hAnsi="Arial" w:cs="Arial"/>
          <w:noProof/>
        </w:rPr>
        <w:t>8</w:t>
      </w:r>
      <w:r w:rsidR="00315E7C">
        <w:rPr>
          <w:rFonts w:ascii="Arial" w:hAnsi="Arial" w:cs="Arial"/>
          <w:noProof/>
        </w:rPr>
        <w:t>91</w:t>
      </w:r>
      <w:r>
        <w:rPr>
          <w:rFonts w:ascii="Arial" w:hAnsi="Arial" w:cs="Arial"/>
          <w:noProof/>
        </w:rPr>
        <w:t>,</w:t>
      </w:r>
      <w:r w:rsidR="00315E7C">
        <w:rPr>
          <w:rFonts w:ascii="Arial" w:hAnsi="Arial" w:cs="Arial"/>
          <w:noProof/>
        </w:rPr>
        <w:t>88</w:t>
      </w:r>
      <w:r>
        <w:rPr>
          <w:rFonts w:ascii="Arial" w:hAnsi="Arial" w:cs="Arial"/>
          <w:noProof/>
        </w:rPr>
        <w:t xml:space="preserve"> kuna,</w:t>
      </w:r>
    </w:p>
    <w:p w14:paraId="10EC2A6C" w14:textId="3916599A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Potraživanja za zatezne kamate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315E7C">
        <w:rPr>
          <w:rFonts w:ascii="Arial" w:hAnsi="Arial" w:cs="Arial"/>
          <w:noProof/>
        </w:rPr>
        <w:t xml:space="preserve">  84</w:t>
      </w:r>
      <w:r>
        <w:rPr>
          <w:rFonts w:ascii="Arial" w:hAnsi="Arial" w:cs="Arial"/>
          <w:noProof/>
        </w:rPr>
        <w:t>.</w:t>
      </w:r>
      <w:r w:rsidR="00315E7C">
        <w:rPr>
          <w:rFonts w:ascii="Arial" w:hAnsi="Arial" w:cs="Arial"/>
          <w:noProof/>
        </w:rPr>
        <w:t>682</w:t>
      </w:r>
      <w:r>
        <w:rPr>
          <w:rFonts w:ascii="Arial" w:hAnsi="Arial" w:cs="Arial"/>
          <w:noProof/>
        </w:rPr>
        <w:t>,</w:t>
      </w:r>
      <w:r w:rsidR="00315E7C">
        <w:rPr>
          <w:rFonts w:ascii="Arial" w:hAnsi="Arial" w:cs="Arial"/>
          <w:noProof/>
        </w:rPr>
        <w:t>30</w:t>
      </w:r>
      <w:r>
        <w:rPr>
          <w:rFonts w:ascii="Arial" w:hAnsi="Arial" w:cs="Arial"/>
          <w:noProof/>
        </w:rPr>
        <w:t xml:space="preserve"> kuna,</w:t>
      </w:r>
    </w:p>
    <w:p w14:paraId="29784136" w14:textId="4DE94DD3" w:rsidR="00315E7C" w:rsidRDefault="00315E7C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Potraživanja za dane koncesije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1.300,00 kuna,</w:t>
      </w:r>
    </w:p>
    <w:p w14:paraId="3919E65C" w14:textId="14E0735C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Potraživanja od zakupa i iznajmljivanja imovine</w:t>
      </w:r>
      <w:r>
        <w:rPr>
          <w:rFonts w:ascii="Arial" w:hAnsi="Arial" w:cs="Arial"/>
          <w:noProof/>
        </w:rPr>
        <w:tab/>
        <w:t xml:space="preserve">  </w:t>
      </w:r>
      <w:r w:rsidR="00315E7C">
        <w:rPr>
          <w:rFonts w:ascii="Arial" w:hAnsi="Arial" w:cs="Arial"/>
          <w:noProof/>
        </w:rPr>
        <w:t>13</w:t>
      </w:r>
      <w:r>
        <w:rPr>
          <w:rFonts w:ascii="Arial" w:hAnsi="Arial" w:cs="Arial"/>
          <w:noProof/>
        </w:rPr>
        <w:t>.776,06 kuna,</w:t>
      </w:r>
    </w:p>
    <w:p w14:paraId="31A71D2E" w14:textId="2E7ED326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Potraživanja za ostale prihode od nefinanc.imovine</w:t>
      </w:r>
      <w:r>
        <w:rPr>
          <w:rFonts w:ascii="Arial" w:hAnsi="Arial" w:cs="Arial"/>
          <w:noProof/>
        </w:rPr>
        <w:tab/>
        <w:t xml:space="preserve">  </w:t>
      </w:r>
      <w:r w:rsidR="00315E7C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.</w:t>
      </w:r>
      <w:r w:rsidR="00B6799B">
        <w:rPr>
          <w:rFonts w:ascii="Arial" w:hAnsi="Arial" w:cs="Arial"/>
          <w:noProof/>
        </w:rPr>
        <w:t>0</w:t>
      </w:r>
      <w:r w:rsidR="00315E7C">
        <w:rPr>
          <w:rFonts w:ascii="Arial" w:hAnsi="Arial" w:cs="Arial"/>
          <w:noProof/>
        </w:rPr>
        <w:t>44</w:t>
      </w:r>
      <w:r>
        <w:rPr>
          <w:rFonts w:ascii="Arial" w:hAnsi="Arial" w:cs="Arial"/>
          <w:noProof/>
        </w:rPr>
        <w:t>,</w:t>
      </w:r>
      <w:r w:rsidR="00315E7C">
        <w:rPr>
          <w:rFonts w:ascii="Arial" w:hAnsi="Arial" w:cs="Arial"/>
          <w:noProof/>
        </w:rPr>
        <w:t>21</w:t>
      </w:r>
      <w:r>
        <w:rPr>
          <w:rFonts w:ascii="Arial" w:hAnsi="Arial" w:cs="Arial"/>
          <w:noProof/>
        </w:rPr>
        <w:t xml:space="preserve"> kuna,</w:t>
      </w:r>
    </w:p>
    <w:p w14:paraId="73174BAB" w14:textId="1F60E8E6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Potraživanje prihoda vodnog gospodarstva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315E7C">
        <w:rPr>
          <w:rFonts w:ascii="Arial" w:hAnsi="Arial" w:cs="Arial"/>
          <w:noProof/>
        </w:rPr>
        <w:t>843</w:t>
      </w:r>
      <w:r>
        <w:rPr>
          <w:rFonts w:ascii="Arial" w:hAnsi="Arial" w:cs="Arial"/>
          <w:noProof/>
        </w:rPr>
        <w:t>.</w:t>
      </w:r>
      <w:r w:rsidR="00315E7C">
        <w:rPr>
          <w:rFonts w:ascii="Arial" w:hAnsi="Arial" w:cs="Arial"/>
          <w:noProof/>
        </w:rPr>
        <w:t>331</w:t>
      </w:r>
      <w:r>
        <w:rPr>
          <w:rFonts w:ascii="Arial" w:hAnsi="Arial" w:cs="Arial"/>
          <w:noProof/>
        </w:rPr>
        <w:t>,</w:t>
      </w:r>
      <w:r w:rsidR="00315E7C">
        <w:rPr>
          <w:rFonts w:ascii="Arial" w:hAnsi="Arial" w:cs="Arial"/>
          <w:noProof/>
        </w:rPr>
        <w:t>45</w:t>
      </w:r>
      <w:r>
        <w:rPr>
          <w:rFonts w:ascii="Arial" w:hAnsi="Arial" w:cs="Arial"/>
          <w:noProof/>
        </w:rPr>
        <w:t xml:space="preserve"> kuna,</w:t>
      </w:r>
    </w:p>
    <w:p w14:paraId="470A0B13" w14:textId="77777777" w:rsidR="004468DF" w:rsidRDefault="0088072E" w:rsidP="004468D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4468DF">
        <w:rPr>
          <w:rFonts w:ascii="Arial" w:hAnsi="Arial" w:cs="Arial"/>
          <w:noProof/>
        </w:rPr>
        <w:t>Potraživanje od Hrvatskih voda za trošk.poslovanja i</w:t>
      </w:r>
    </w:p>
    <w:p w14:paraId="6757BA48" w14:textId="77777777" w:rsidR="004468DF" w:rsidRDefault="004468DF" w:rsidP="004468D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refundaciju 10% naknade za doznačena sredstva NUV</w:t>
      </w:r>
      <w:r>
        <w:rPr>
          <w:rFonts w:ascii="Arial" w:hAnsi="Arial" w:cs="Arial"/>
          <w:noProof/>
        </w:rPr>
        <w:tab/>
        <w:t xml:space="preserve">  23.896,98 kuna,</w:t>
      </w:r>
    </w:p>
    <w:p w14:paraId="2B9248F4" w14:textId="77777777" w:rsidR="004468DF" w:rsidRDefault="004468DF" w:rsidP="004468D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Potraživanje za refundaciju režijskih troškova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2.165,69 kuna,</w:t>
      </w:r>
    </w:p>
    <w:p w14:paraId="26058897" w14:textId="77777777" w:rsidR="004468DF" w:rsidRDefault="004468DF" w:rsidP="004468D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Potraživanje od građana za grobnu naknadu</w:t>
      </w:r>
      <w:r>
        <w:rPr>
          <w:rFonts w:ascii="Arial" w:hAnsi="Arial" w:cs="Arial"/>
          <w:noProof/>
        </w:rPr>
        <w:tab/>
        <w:t xml:space="preserve">           107.240,37 kuna,</w:t>
      </w:r>
    </w:p>
    <w:p w14:paraId="3D55DB6D" w14:textId="77777777" w:rsidR="004468DF" w:rsidRDefault="004468DF" w:rsidP="004468D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Potraživanje za dopremu bez koncesije sukl.Odluci</w:t>
      </w:r>
      <w:r>
        <w:rPr>
          <w:rFonts w:ascii="Arial" w:hAnsi="Arial" w:cs="Arial"/>
          <w:noProof/>
        </w:rPr>
        <w:tab/>
        <w:t xml:space="preserve">    2.000,00 kuna,</w:t>
      </w:r>
    </w:p>
    <w:p w14:paraId="21CFC4E2" w14:textId="77777777" w:rsidR="004468DF" w:rsidRDefault="004468DF" w:rsidP="004468D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Potraživanje za otkup grobnog mjesta i tr.ukopa</w:t>
      </w:r>
      <w:r>
        <w:rPr>
          <w:rFonts w:ascii="Arial" w:hAnsi="Arial" w:cs="Arial"/>
          <w:noProof/>
        </w:rPr>
        <w:tab/>
        <w:t xml:space="preserve">  13.570,00 kuna,</w:t>
      </w:r>
    </w:p>
    <w:p w14:paraId="3AC0D53D" w14:textId="77777777" w:rsidR="004468DF" w:rsidRDefault="004468DF" w:rsidP="004468D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Potraživanje od građana za refundaciju troškova</w:t>
      </w:r>
      <w:r>
        <w:rPr>
          <w:rFonts w:ascii="Arial" w:hAnsi="Arial" w:cs="Arial"/>
          <w:noProof/>
        </w:rPr>
        <w:tab/>
        <w:t xml:space="preserve">       611,88 kuna,</w:t>
      </w:r>
    </w:p>
    <w:p w14:paraId="12C15569" w14:textId="77777777" w:rsidR="004468DF" w:rsidRDefault="004468DF" w:rsidP="004468D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Potraživanje od građana za plinovod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152.289,11 kuna,</w:t>
      </w:r>
    </w:p>
    <w:p w14:paraId="1DF6653A" w14:textId="77777777" w:rsidR="004468DF" w:rsidRDefault="004468DF" w:rsidP="004468D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Potraživanje od građana za asfaltiranje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4.985,16 kuna,</w:t>
      </w:r>
    </w:p>
    <w:p w14:paraId="109631DF" w14:textId="77777777" w:rsidR="004468DF" w:rsidRDefault="004468DF" w:rsidP="004468D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ab/>
        <w:t>Potraživanje za troškove ovrhe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20.986,37 kuna,</w:t>
      </w:r>
    </w:p>
    <w:p w14:paraId="6D03FCA5" w14:textId="77777777" w:rsidR="004468DF" w:rsidRDefault="004468DF" w:rsidP="004468D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Potraživanje komunalnog doprinosa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466.060,21 kuna,</w:t>
      </w:r>
    </w:p>
    <w:p w14:paraId="33A87C3D" w14:textId="3DA8ED95" w:rsidR="0088072E" w:rsidRDefault="004468DF" w:rsidP="00315E7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Potraživanje komunalne naknade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331.527,29 kuna,</w:t>
      </w:r>
    </w:p>
    <w:p w14:paraId="75136E52" w14:textId="3273D532" w:rsidR="00A16590" w:rsidRDefault="00A16590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Ispravak vrijednosti potraživanja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B539A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 1.4</w:t>
      </w:r>
      <w:r w:rsidR="004468DF">
        <w:rPr>
          <w:rFonts w:ascii="Arial" w:hAnsi="Arial" w:cs="Arial"/>
          <w:noProof/>
        </w:rPr>
        <w:t>55</w:t>
      </w:r>
      <w:r>
        <w:rPr>
          <w:rFonts w:ascii="Arial" w:hAnsi="Arial" w:cs="Arial"/>
          <w:noProof/>
        </w:rPr>
        <w:t>.</w:t>
      </w:r>
      <w:r w:rsidR="004468DF">
        <w:rPr>
          <w:rFonts w:ascii="Arial" w:hAnsi="Arial" w:cs="Arial"/>
          <w:noProof/>
        </w:rPr>
        <w:t>967</w:t>
      </w:r>
      <w:r>
        <w:rPr>
          <w:rFonts w:ascii="Arial" w:hAnsi="Arial" w:cs="Arial"/>
          <w:noProof/>
        </w:rPr>
        <w:t>,</w:t>
      </w:r>
      <w:r w:rsidR="004468DF">
        <w:rPr>
          <w:rFonts w:ascii="Arial" w:hAnsi="Arial" w:cs="Arial"/>
          <w:noProof/>
        </w:rPr>
        <w:t>23</w:t>
      </w:r>
      <w:r>
        <w:rPr>
          <w:rFonts w:ascii="Arial" w:hAnsi="Arial" w:cs="Arial"/>
          <w:noProof/>
        </w:rPr>
        <w:t xml:space="preserve"> kuna.</w:t>
      </w:r>
    </w:p>
    <w:p w14:paraId="61B304E7" w14:textId="1B0E317A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0A8CD47D" w14:textId="77777777" w:rsidR="00B539A6" w:rsidRDefault="00B539A6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C371FCF" w14:textId="42E440D2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371A68">
        <w:rPr>
          <w:rFonts w:ascii="Arial" w:hAnsi="Arial" w:cs="Arial"/>
          <w:b/>
          <w:noProof/>
        </w:rPr>
        <w:t>2</w:t>
      </w:r>
      <w:r w:rsidR="00264F87">
        <w:rPr>
          <w:rFonts w:ascii="Arial" w:hAnsi="Arial" w:cs="Arial"/>
          <w:b/>
          <w:noProof/>
        </w:rPr>
        <w:t>0</w:t>
      </w:r>
      <w:r w:rsidRPr="00A9150E">
        <w:rPr>
          <w:rFonts w:ascii="Arial" w:hAnsi="Arial" w:cs="Arial"/>
          <w:b/>
          <w:noProof/>
        </w:rPr>
        <w:t>. AOP 63</w:t>
      </w:r>
      <w:r>
        <w:rPr>
          <w:rFonts w:ascii="Arial" w:hAnsi="Arial" w:cs="Arial"/>
          <w:b/>
          <w:noProof/>
        </w:rPr>
        <w:t>5</w:t>
      </w:r>
      <w:r w:rsidRPr="00A9150E">
        <w:rPr>
          <w:rFonts w:ascii="Arial" w:hAnsi="Arial" w:cs="Arial"/>
          <w:b/>
          <w:noProof/>
        </w:rPr>
        <w:t xml:space="preserve"> Višak prihoda i primitaka raspoloživ u sljedećem razdoblju</w:t>
      </w:r>
      <w:r>
        <w:rPr>
          <w:rFonts w:ascii="Arial" w:hAnsi="Arial" w:cs="Arial"/>
          <w:noProof/>
        </w:rPr>
        <w:t xml:space="preserve"> </w:t>
      </w:r>
    </w:p>
    <w:p w14:paraId="2EEED79D" w14:textId="2D548069" w:rsidR="0088072E" w:rsidRDefault="0088072E" w:rsidP="00880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</w:p>
    <w:p w14:paraId="0D9A3940" w14:textId="71D69351" w:rsidR="004468DF" w:rsidRDefault="004468DF" w:rsidP="004468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noProof/>
        </w:rPr>
        <w:t xml:space="preserve">U </w:t>
      </w:r>
      <w:r>
        <w:rPr>
          <w:rFonts w:ascii="Arial" w:hAnsi="Arial" w:cs="Arial"/>
          <w:b/>
          <w:bCs/>
          <w:noProof/>
        </w:rPr>
        <w:t xml:space="preserve">stupcu 4 </w:t>
      </w:r>
      <w:r w:rsidRPr="00584ADF">
        <w:rPr>
          <w:rFonts w:ascii="Arial" w:hAnsi="Arial" w:cs="Arial"/>
          <w:bCs/>
          <w:noProof/>
        </w:rPr>
        <w:t xml:space="preserve">iznosi </w:t>
      </w:r>
      <w:r>
        <w:rPr>
          <w:rFonts w:ascii="Arial" w:hAnsi="Arial" w:cs="Arial"/>
          <w:bCs/>
          <w:noProof/>
        </w:rPr>
        <w:t>695</w:t>
      </w:r>
      <w:r w:rsidRPr="00584ADF">
        <w:rPr>
          <w:rFonts w:ascii="Arial" w:hAnsi="Arial" w:cs="Arial"/>
          <w:bCs/>
          <w:noProof/>
        </w:rPr>
        <w:t>.</w:t>
      </w:r>
      <w:r>
        <w:rPr>
          <w:rFonts w:ascii="Arial" w:hAnsi="Arial" w:cs="Arial"/>
          <w:bCs/>
          <w:noProof/>
        </w:rPr>
        <w:t>593</w:t>
      </w:r>
      <w:r w:rsidRPr="00584ADF">
        <w:rPr>
          <w:rFonts w:ascii="Arial" w:hAnsi="Arial" w:cs="Arial"/>
          <w:bCs/>
          <w:noProof/>
        </w:rPr>
        <w:t xml:space="preserve"> kuna</w:t>
      </w:r>
      <w:r w:rsidR="0016284B">
        <w:rPr>
          <w:rFonts w:ascii="Arial" w:hAnsi="Arial" w:cs="Arial"/>
          <w:bCs/>
          <w:noProof/>
        </w:rPr>
        <w:t>.</w:t>
      </w:r>
      <w:r w:rsidRPr="00584ADF">
        <w:rPr>
          <w:rFonts w:ascii="Arial" w:hAnsi="Arial" w:cs="Arial"/>
          <w:bCs/>
          <w:noProof/>
        </w:rPr>
        <w:t xml:space="preserve"> </w:t>
      </w:r>
      <w:r w:rsidR="0016284B">
        <w:rPr>
          <w:rFonts w:ascii="Arial" w:hAnsi="Arial" w:cs="Arial"/>
          <w:bCs/>
          <w:noProof/>
        </w:rPr>
        <w:t>D</w:t>
      </w:r>
      <w:r w:rsidRPr="00584ADF">
        <w:rPr>
          <w:rFonts w:ascii="Arial" w:hAnsi="Arial" w:cs="Arial"/>
          <w:bCs/>
          <w:noProof/>
        </w:rPr>
        <w:t>obiven je tako da je</w:t>
      </w:r>
      <w:r>
        <w:rPr>
          <w:rFonts w:ascii="Arial" w:hAnsi="Arial" w:cs="Arial"/>
          <w:bCs/>
          <w:noProof/>
        </w:rPr>
        <w:t xml:space="preserve"> za</w:t>
      </w:r>
      <w:r w:rsidRPr="00584ADF">
        <w:rPr>
          <w:rFonts w:ascii="Arial" w:hAnsi="Arial" w:cs="Arial"/>
          <w:bCs/>
          <w:noProof/>
        </w:rPr>
        <w:t xml:space="preserve"> manjak prihoda i primitaka ostvaren</w:t>
      </w:r>
      <w:r>
        <w:rPr>
          <w:rFonts w:ascii="Arial" w:hAnsi="Arial" w:cs="Arial"/>
          <w:bCs/>
          <w:noProof/>
        </w:rPr>
        <w:t>og</w:t>
      </w:r>
      <w:r w:rsidRPr="00584ADF">
        <w:rPr>
          <w:rFonts w:ascii="Arial" w:hAnsi="Arial" w:cs="Arial"/>
          <w:bCs/>
          <w:noProof/>
        </w:rPr>
        <w:t xml:space="preserve"> od 1.1. do 31.12. 201</w:t>
      </w:r>
      <w:r>
        <w:rPr>
          <w:rFonts w:ascii="Arial" w:hAnsi="Arial" w:cs="Arial"/>
          <w:bCs/>
          <w:noProof/>
        </w:rPr>
        <w:t>9</w:t>
      </w:r>
      <w:r w:rsidRPr="00584ADF">
        <w:rPr>
          <w:rFonts w:ascii="Arial" w:hAnsi="Arial" w:cs="Arial"/>
          <w:bCs/>
          <w:noProof/>
        </w:rPr>
        <w:t xml:space="preserve">. godine u iznosu od </w:t>
      </w:r>
      <w:r>
        <w:rPr>
          <w:rFonts w:ascii="Arial" w:hAnsi="Arial" w:cs="Arial"/>
          <w:bCs/>
          <w:noProof/>
        </w:rPr>
        <w:t>245</w:t>
      </w:r>
      <w:r w:rsidRPr="00584ADF">
        <w:rPr>
          <w:rFonts w:ascii="Arial" w:hAnsi="Arial" w:cs="Arial"/>
          <w:bCs/>
          <w:noProof/>
        </w:rPr>
        <w:t>.</w:t>
      </w:r>
      <w:r>
        <w:rPr>
          <w:rFonts w:ascii="Arial" w:hAnsi="Arial" w:cs="Arial"/>
          <w:bCs/>
          <w:noProof/>
        </w:rPr>
        <w:t>1</w:t>
      </w:r>
      <w:r w:rsidRPr="00584ADF">
        <w:rPr>
          <w:rFonts w:ascii="Arial" w:hAnsi="Arial" w:cs="Arial"/>
          <w:bCs/>
          <w:noProof/>
        </w:rPr>
        <w:t>3</w:t>
      </w:r>
      <w:r>
        <w:rPr>
          <w:rFonts w:ascii="Arial" w:hAnsi="Arial" w:cs="Arial"/>
          <w:bCs/>
          <w:noProof/>
        </w:rPr>
        <w:t>0</w:t>
      </w:r>
      <w:r w:rsidRPr="00584ADF">
        <w:rPr>
          <w:rFonts w:ascii="Arial" w:hAnsi="Arial" w:cs="Arial"/>
          <w:bCs/>
          <w:noProof/>
        </w:rPr>
        <w:t xml:space="preserve"> kun</w:t>
      </w:r>
      <w:r>
        <w:rPr>
          <w:rFonts w:ascii="Arial" w:hAnsi="Arial" w:cs="Arial"/>
          <w:bCs/>
          <w:noProof/>
        </w:rPr>
        <w:t>a</w:t>
      </w:r>
      <w:r w:rsidRPr="00584ADF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n</w:t>
      </w:r>
      <w:r w:rsidRPr="00584ADF">
        <w:rPr>
          <w:rFonts w:ascii="Arial" w:hAnsi="Arial" w:cs="Arial"/>
          <w:bCs/>
          <w:noProof/>
        </w:rPr>
        <w:t>a AOP 632  umanj</w:t>
      </w:r>
      <w:r>
        <w:rPr>
          <w:rFonts w:ascii="Arial" w:hAnsi="Arial" w:cs="Arial"/>
          <w:bCs/>
          <w:noProof/>
        </w:rPr>
        <w:t>en</w:t>
      </w:r>
      <w:r w:rsidRPr="00584ADF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 xml:space="preserve">višak </w:t>
      </w:r>
      <w:r w:rsidRPr="00584ADF">
        <w:rPr>
          <w:rFonts w:ascii="Arial" w:hAnsi="Arial" w:cs="Arial"/>
          <w:bCs/>
          <w:noProof/>
        </w:rPr>
        <w:t>prihod</w:t>
      </w:r>
      <w:r>
        <w:rPr>
          <w:rFonts w:ascii="Arial" w:hAnsi="Arial" w:cs="Arial"/>
          <w:bCs/>
          <w:noProof/>
        </w:rPr>
        <w:t>a</w:t>
      </w:r>
      <w:r w:rsidRPr="00584ADF">
        <w:rPr>
          <w:rFonts w:ascii="Arial" w:hAnsi="Arial" w:cs="Arial"/>
          <w:bCs/>
          <w:noProof/>
        </w:rPr>
        <w:t xml:space="preserve"> prenesen iz 201</w:t>
      </w:r>
      <w:r>
        <w:rPr>
          <w:rFonts w:ascii="Arial" w:hAnsi="Arial" w:cs="Arial"/>
          <w:bCs/>
          <w:noProof/>
        </w:rPr>
        <w:t>8</w:t>
      </w:r>
      <w:r w:rsidRPr="00584ADF">
        <w:rPr>
          <w:rFonts w:ascii="Arial" w:hAnsi="Arial" w:cs="Arial"/>
          <w:bCs/>
          <w:noProof/>
        </w:rPr>
        <w:t xml:space="preserve">. </w:t>
      </w:r>
      <w:r>
        <w:rPr>
          <w:rFonts w:ascii="Arial" w:hAnsi="Arial" w:cs="Arial"/>
          <w:bCs/>
          <w:noProof/>
        </w:rPr>
        <w:t>g</w:t>
      </w:r>
      <w:r w:rsidRPr="00584ADF">
        <w:rPr>
          <w:rFonts w:ascii="Arial" w:hAnsi="Arial" w:cs="Arial"/>
          <w:bCs/>
          <w:noProof/>
        </w:rPr>
        <w:t>odine</w:t>
      </w:r>
      <w:r>
        <w:rPr>
          <w:rFonts w:ascii="Arial" w:hAnsi="Arial" w:cs="Arial"/>
          <w:bCs/>
          <w:noProof/>
        </w:rPr>
        <w:t xml:space="preserve"> u iznosu od</w:t>
      </w:r>
      <w:r w:rsidRPr="00584ADF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940</w:t>
      </w:r>
      <w:r w:rsidRPr="00584ADF">
        <w:rPr>
          <w:rFonts w:ascii="Arial" w:hAnsi="Arial" w:cs="Arial"/>
          <w:bCs/>
          <w:noProof/>
        </w:rPr>
        <w:t>.</w:t>
      </w:r>
      <w:r>
        <w:rPr>
          <w:rFonts w:ascii="Arial" w:hAnsi="Arial" w:cs="Arial"/>
          <w:bCs/>
          <w:noProof/>
        </w:rPr>
        <w:t>723</w:t>
      </w:r>
      <w:r w:rsidRPr="00584ADF">
        <w:rPr>
          <w:rFonts w:ascii="Arial" w:hAnsi="Arial" w:cs="Arial"/>
          <w:bCs/>
          <w:noProof/>
        </w:rPr>
        <w:t xml:space="preserve"> kune</w:t>
      </w:r>
      <w:r>
        <w:rPr>
          <w:rFonts w:ascii="Arial" w:hAnsi="Arial" w:cs="Arial"/>
          <w:bCs/>
          <w:noProof/>
        </w:rPr>
        <w:t xml:space="preserve"> iskazan</w:t>
      </w:r>
      <w:r w:rsidRPr="00584ADF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n</w:t>
      </w:r>
      <w:r w:rsidRPr="00584ADF">
        <w:rPr>
          <w:rFonts w:ascii="Arial" w:hAnsi="Arial" w:cs="Arial"/>
          <w:bCs/>
          <w:noProof/>
        </w:rPr>
        <w:t>a AOP 633.</w:t>
      </w:r>
    </w:p>
    <w:p w14:paraId="74B3545F" w14:textId="41A77C53" w:rsidR="0088072E" w:rsidRDefault="0088072E" w:rsidP="008807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noProof/>
        </w:rPr>
      </w:pPr>
    </w:p>
    <w:p w14:paraId="6DA62787" w14:textId="4EEEE6D2" w:rsidR="004E1023" w:rsidRDefault="004E1023" w:rsidP="004E10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noProof/>
        </w:rPr>
      </w:pPr>
      <w:bookmarkStart w:id="4" w:name="_Hlk63454138"/>
      <w:r>
        <w:rPr>
          <w:rFonts w:ascii="Arial" w:hAnsi="Arial" w:cs="Arial"/>
          <w:noProof/>
        </w:rPr>
        <w:t xml:space="preserve">U </w:t>
      </w:r>
      <w:r>
        <w:rPr>
          <w:rFonts w:ascii="Arial" w:hAnsi="Arial" w:cs="Arial"/>
          <w:b/>
          <w:bCs/>
          <w:noProof/>
        </w:rPr>
        <w:t xml:space="preserve">stupcu 5 </w:t>
      </w:r>
      <w:r w:rsidRPr="00584ADF">
        <w:rPr>
          <w:rFonts w:ascii="Arial" w:hAnsi="Arial" w:cs="Arial"/>
          <w:bCs/>
          <w:noProof/>
        </w:rPr>
        <w:t xml:space="preserve">iznosi </w:t>
      </w:r>
      <w:r w:rsidR="004468DF">
        <w:rPr>
          <w:rFonts w:ascii="Arial" w:hAnsi="Arial" w:cs="Arial"/>
          <w:bCs/>
          <w:noProof/>
        </w:rPr>
        <w:t>339</w:t>
      </w:r>
      <w:r w:rsidRPr="00584ADF">
        <w:rPr>
          <w:rFonts w:ascii="Arial" w:hAnsi="Arial" w:cs="Arial"/>
          <w:bCs/>
          <w:noProof/>
        </w:rPr>
        <w:t>.</w:t>
      </w:r>
      <w:r>
        <w:rPr>
          <w:rFonts w:ascii="Arial" w:hAnsi="Arial" w:cs="Arial"/>
          <w:bCs/>
          <w:noProof/>
        </w:rPr>
        <w:t>5</w:t>
      </w:r>
      <w:r w:rsidR="004468DF">
        <w:rPr>
          <w:rFonts w:ascii="Arial" w:hAnsi="Arial" w:cs="Arial"/>
          <w:bCs/>
          <w:noProof/>
        </w:rPr>
        <w:t>46</w:t>
      </w:r>
      <w:r w:rsidRPr="00584ADF">
        <w:rPr>
          <w:rFonts w:ascii="Arial" w:hAnsi="Arial" w:cs="Arial"/>
          <w:bCs/>
          <w:noProof/>
        </w:rPr>
        <w:t xml:space="preserve"> kuna</w:t>
      </w:r>
      <w:r w:rsidR="0016284B">
        <w:rPr>
          <w:rFonts w:ascii="Arial" w:hAnsi="Arial" w:cs="Arial"/>
          <w:bCs/>
          <w:noProof/>
        </w:rPr>
        <w:t>.</w:t>
      </w:r>
      <w:r w:rsidRPr="00584ADF">
        <w:rPr>
          <w:rFonts w:ascii="Arial" w:hAnsi="Arial" w:cs="Arial"/>
          <w:bCs/>
          <w:noProof/>
        </w:rPr>
        <w:t xml:space="preserve"> </w:t>
      </w:r>
      <w:r w:rsidR="0016284B">
        <w:rPr>
          <w:rFonts w:ascii="Arial" w:hAnsi="Arial" w:cs="Arial"/>
          <w:bCs/>
          <w:noProof/>
        </w:rPr>
        <w:t>D</w:t>
      </w:r>
      <w:r w:rsidRPr="00584ADF">
        <w:rPr>
          <w:rFonts w:ascii="Arial" w:hAnsi="Arial" w:cs="Arial"/>
          <w:bCs/>
          <w:noProof/>
        </w:rPr>
        <w:t>obiven je tako da je</w:t>
      </w:r>
      <w:r>
        <w:rPr>
          <w:rFonts w:ascii="Arial" w:hAnsi="Arial" w:cs="Arial"/>
          <w:bCs/>
          <w:noProof/>
        </w:rPr>
        <w:t xml:space="preserve"> za</w:t>
      </w:r>
      <w:r w:rsidRPr="00584ADF">
        <w:rPr>
          <w:rFonts w:ascii="Arial" w:hAnsi="Arial" w:cs="Arial"/>
          <w:bCs/>
          <w:noProof/>
        </w:rPr>
        <w:t xml:space="preserve"> manjak prihoda i primitaka ostvaren</w:t>
      </w:r>
      <w:r>
        <w:rPr>
          <w:rFonts w:ascii="Arial" w:hAnsi="Arial" w:cs="Arial"/>
          <w:bCs/>
          <w:noProof/>
        </w:rPr>
        <w:t>og</w:t>
      </w:r>
      <w:r w:rsidRPr="00584ADF">
        <w:rPr>
          <w:rFonts w:ascii="Arial" w:hAnsi="Arial" w:cs="Arial"/>
          <w:bCs/>
          <w:noProof/>
        </w:rPr>
        <w:t xml:space="preserve"> od 1.1. do 31.12. 20</w:t>
      </w:r>
      <w:r w:rsidR="004468DF">
        <w:rPr>
          <w:rFonts w:ascii="Arial" w:hAnsi="Arial" w:cs="Arial"/>
          <w:bCs/>
          <w:noProof/>
        </w:rPr>
        <w:t>20</w:t>
      </w:r>
      <w:r w:rsidRPr="00584ADF">
        <w:rPr>
          <w:rFonts w:ascii="Arial" w:hAnsi="Arial" w:cs="Arial"/>
          <w:bCs/>
          <w:noProof/>
        </w:rPr>
        <w:t xml:space="preserve">. godine u iznosu od </w:t>
      </w:r>
      <w:r w:rsidR="004468DF">
        <w:rPr>
          <w:rFonts w:ascii="Arial" w:hAnsi="Arial" w:cs="Arial"/>
          <w:bCs/>
          <w:noProof/>
        </w:rPr>
        <w:t>356</w:t>
      </w:r>
      <w:r w:rsidRPr="00584ADF">
        <w:rPr>
          <w:rFonts w:ascii="Arial" w:hAnsi="Arial" w:cs="Arial"/>
          <w:bCs/>
          <w:noProof/>
        </w:rPr>
        <w:t>.</w:t>
      </w:r>
      <w:r>
        <w:rPr>
          <w:rFonts w:ascii="Arial" w:hAnsi="Arial" w:cs="Arial"/>
          <w:bCs/>
          <w:noProof/>
        </w:rPr>
        <w:t>0</w:t>
      </w:r>
      <w:r w:rsidR="004468DF">
        <w:rPr>
          <w:rFonts w:ascii="Arial" w:hAnsi="Arial" w:cs="Arial"/>
          <w:bCs/>
          <w:noProof/>
        </w:rPr>
        <w:t>47</w:t>
      </w:r>
      <w:r w:rsidRPr="00584ADF">
        <w:rPr>
          <w:rFonts w:ascii="Arial" w:hAnsi="Arial" w:cs="Arial"/>
          <w:bCs/>
          <w:noProof/>
        </w:rPr>
        <w:t xml:space="preserve"> kun</w:t>
      </w:r>
      <w:r>
        <w:rPr>
          <w:rFonts w:ascii="Arial" w:hAnsi="Arial" w:cs="Arial"/>
          <w:bCs/>
          <w:noProof/>
        </w:rPr>
        <w:t>a</w:t>
      </w:r>
      <w:r w:rsidRPr="00584ADF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n</w:t>
      </w:r>
      <w:r w:rsidRPr="00584ADF">
        <w:rPr>
          <w:rFonts w:ascii="Arial" w:hAnsi="Arial" w:cs="Arial"/>
          <w:bCs/>
          <w:noProof/>
        </w:rPr>
        <w:t>a AOP 632  umanj</w:t>
      </w:r>
      <w:r>
        <w:rPr>
          <w:rFonts w:ascii="Arial" w:hAnsi="Arial" w:cs="Arial"/>
          <w:bCs/>
          <w:noProof/>
        </w:rPr>
        <w:t>en</w:t>
      </w:r>
      <w:r w:rsidRPr="00584ADF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 xml:space="preserve">višak </w:t>
      </w:r>
      <w:r w:rsidRPr="00584ADF">
        <w:rPr>
          <w:rFonts w:ascii="Arial" w:hAnsi="Arial" w:cs="Arial"/>
          <w:bCs/>
          <w:noProof/>
        </w:rPr>
        <w:t>prihod</w:t>
      </w:r>
      <w:r>
        <w:rPr>
          <w:rFonts w:ascii="Arial" w:hAnsi="Arial" w:cs="Arial"/>
          <w:bCs/>
          <w:noProof/>
        </w:rPr>
        <w:t>a</w:t>
      </w:r>
      <w:r w:rsidRPr="00584ADF">
        <w:rPr>
          <w:rFonts w:ascii="Arial" w:hAnsi="Arial" w:cs="Arial"/>
          <w:bCs/>
          <w:noProof/>
        </w:rPr>
        <w:t xml:space="preserve"> prenesen iz 201</w:t>
      </w:r>
      <w:r w:rsidR="004468DF">
        <w:rPr>
          <w:rFonts w:ascii="Arial" w:hAnsi="Arial" w:cs="Arial"/>
          <w:bCs/>
          <w:noProof/>
        </w:rPr>
        <w:t>9</w:t>
      </w:r>
      <w:r w:rsidRPr="00584ADF">
        <w:rPr>
          <w:rFonts w:ascii="Arial" w:hAnsi="Arial" w:cs="Arial"/>
          <w:bCs/>
          <w:noProof/>
        </w:rPr>
        <w:t xml:space="preserve">. </w:t>
      </w:r>
      <w:r>
        <w:rPr>
          <w:rFonts w:ascii="Arial" w:hAnsi="Arial" w:cs="Arial"/>
          <w:bCs/>
          <w:noProof/>
        </w:rPr>
        <w:t>g</w:t>
      </w:r>
      <w:r w:rsidRPr="00584ADF">
        <w:rPr>
          <w:rFonts w:ascii="Arial" w:hAnsi="Arial" w:cs="Arial"/>
          <w:bCs/>
          <w:noProof/>
        </w:rPr>
        <w:t>odine</w:t>
      </w:r>
      <w:r>
        <w:rPr>
          <w:rFonts w:ascii="Arial" w:hAnsi="Arial" w:cs="Arial"/>
          <w:bCs/>
          <w:noProof/>
        </w:rPr>
        <w:t xml:space="preserve"> u iznosu od</w:t>
      </w:r>
      <w:r w:rsidRPr="00584ADF">
        <w:rPr>
          <w:rFonts w:ascii="Arial" w:hAnsi="Arial" w:cs="Arial"/>
          <w:bCs/>
          <w:noProof/>
        </w:rPr>
        <w:t xml:space="preserve"> </w:t>
      </w:r>
      <w:r w:rsidR="004468DF">
        <w:rPr>
          <w:rFonts w:ascii="Arial" w:hAnsi="Arial" w:cs="Arial"/>
          <w:bCs/>
          <w:noProof/>
        </w:rPr>
        <w:t>695</w:t>
      </w:r>
      <w:r w:rsidRPr="00584ADF">
        <w:rPr>
          <w:rFonts w:ascii="Arial" w:hAnsi="Arial" w:cs="Arial"/>
          <w:bCs/>
          <w:noProof/>
        </w:rPr>
        <w:t>.</w:t>
      </w:r>
      <w:r w:rsidR="004468DF">
        <w:rPr>
          <w:rFonts w:ascii="Arial" w:hAnsi="Arial" w:cs="Arial"/>
          <w:bCs/>
          <w:noProof/>
        </w:rPr>
        <w:t>593</w:t>
      </w:r>
      <w:r w:rsidRPr="00584ADF">
        <w:rPr>
          <w:rFonts w:ascii="Arial" w:hAnsi="Arial" w:cs="Arial"/>
          <w:bCs/>
          <w:noProof/>
        </w:rPr>
        <w:t xml:space="preserve"> kune</w:t>
      </w:r>
      <w:r>
        <w:rPr>
          <w:rFonts w:ascii="Arial" w:hAnsi="Arial" w:cs="Arial"/>
          <w:bCs/>
          <w:noProof/>
        </w:rPr>
        <w:t xml:space="preserve"> iskazan</w:t>
      </w:r>
      <w:r w:rsidRPr="00584ADF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n</w:t>
      </w:r>
      <w:r w:rsidRPr="00584ADF">
        <w:rPr>
          <w:rFonts w:ascii="Arial" w:hAnsi="Arial" w:cs="Arial"/>
          <w:bCs/>
          <w:noProof/>
        </w:rPr>
        <w:t>a AOP 633.</w:t>
      </w:r>
    </w:p>
    <w:bookmarkEnd w:id="4"/>
    <w:p w14:paraId="0AD5A855" w14:textId="77777777" w:rsidR="004E1023" w:rsidRDefault="004E1023" w:rsidP="008807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noProof/>
        </w:rPr>
      </w:pPr>
    </w:p>
    <w:p w14:paraId="1EB8BDB8" w14:textId="06F88667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noProof/>
        </w:rPr>
        <w:tab/>
      </w:r>
      <w:r w:rsidR="00264F87">
        <w:rPr>
          <w:rFonts w:ascii="Arial" w:hAnsi="Arial" w:cs="Arial"/>
          <w:b/>
          <w:bCs/>
          <w:noProof/>
        </w:rPr>
        <w:t>21</w:t>
      </w:r>
      <w:r>
        <w:rPr>
          <w:rFonts w:ascii="Arial" w:hAnsi="Arial" w:cs="Arial"/>
          <w:b/>
          <w:bCs/>
          <w:noProof/>
        </w:rPr>
        <w:t xml:space="preserve">. AOP 638 Stanje novčanih sredstava </w:t>
      </w:r>
      <w:r w:rsidRPr="0016284B">
        <w:rPr>
          <w:rFonts w:ascii="Arial" w:hAnsi="Arial" w:cs="Arial"/>
          <w:b/>
          <w:bCs/>
          <w:noProof/>
        </w:rPr>
        <w:t>na početku kvartala</w:t>
      </w:r>
      <w:r>
        <w:rPr>
          <w:rFonts w:ascii="Arial" w:hAnsi="Arial" w:cs="Arial"/>
          <w:noProof/>
        </w:rPr>
        <w:t xml:space="preserve"> je </w:t>
      </w:r>
      <w:r w:rsidR="004E102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.</w:t>
      </w:r>
      <w:r w:rsidR="004468DF">
        <w:rPr>
          <w:rFonts w:ascii="Arial" w:hAnsi="Arial" w:cs="Arial"/>
          <w:noProof/>
        </w:rPr>
        <w:t>45</w:t>
      </w:r>
      <w:r w:rsidR="004E1023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>.</w:t>
      </w:r>
      <w:r w:rsidR="004E1023">
        <w:rPr>
          <w:rFonts w:ascii="Arial" w:hAnsi="Arial" w:cs="Arial"/>
          <w:noProof/>
        </w:rPr>
        <w:t>9</w:t>
      </w:r>
      <w:r w:rsidR="004468DF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 xml:space="preserve"> kuna, a to je iznos novčanih sredstava na žiro računu i blagajni na dan  1.1.20</w:t>
      </w:r>
      <w:r w:rsidR="004468DF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. godine.</w:t>
      </w:r>
    </w:p>
    <w:p w14:paraId="30530367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BB64BCC" w14:textId="5E1668BC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 w:rsidR="00264F87">
        <w:rPr>
          <w:rFonts w:ascii="Arial" w:hAnsi="Arial" w:cs="Arial"/>
          <w:b/>
          <w:bCs/>
          <w:noProof/>
        </w:rPr>
        <w:t>22</w:t>
      </w:r>
      <w:r>
        <w:rPr>
          <w:rFonts w:ascii="Arial" w:hAnsi="Arial" w:cs="Arial"/>
          <w:b/>
          <w:bCs/>
          <w:noProof/>
        </w:rPr>
        <w:t>. AOP 639 Ukupni priljev na novčane račune i blagajne.</w:t>
      </w:r>
      <w:r>
        <w:rPr>
          <w:rFonts w:ascii="Arial" w:hAnsi="Arial" w:cs="Arial"/>
          <w:noProof/>
        </w:rPr>
        <w:t xml:space="preserve"> Na ovoj poziciji upisali smo ukupan promet na dugovnoj strani računa skupine 11 bez prijelaznog računa. Promet iznosi </w:t>
      </w:r>
      <w:r w:rsidR="004E1023">
        <w:rPr>
          <w:rFonts w:ascii="Arial" w:hAnsi="Arial" w:cs="Arial"/>
          <w:noProof/>
        </w:rPr>
        <w:t>12</w:t>
      </w:r>
      <w:r>
        <w:rPr>
          <w:rFonts w:ascii="Arial" w:hAnsi="Arial" w:cs="Arial"/>
          <w:noProof/>
        </w:rPr>
        <w:t>.</w:t>
      </w:r>
      <w:r w:rsidR="004468DF">
        <w:rPr>
          <w:rFonts w:ascii="Arial" w:hAnsi="Arial" w:cs="Arial"/>
          <w:noProof/>
        </w:rPr>
        <w:t>084</w:t>
      </w:r>
      <w:r>
        <w:rPr>
          <w:rFonts w:ascii="Arial" w:hAnsi="Arial" w:cs="Arial"/>
          <w:noProof/>
        </w:rPr>
        <w:t>.</w:t>
      </w:r>
      <w:r w:rsidR="004468DF">
        <w:rPr>
          <w:rFonts w:ascii="Arial" w:hAnsi="Arial" w:cs="Arial"/>
          <w:noProof/>
        </w:rPr>
        <w:t>36</w:t>
      </w:r>
      <w:r w:rsidR="00F576C5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 kuna.</w:t>
      </w:r>
    </w:p>
    <w:p w14:paraId="1B86D8F5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1F3DEE9F" w14:textId="699218BC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264F87">
        <w:rPr>
          <w:rFonts w:ascii="Arial" w:hAnsi="Arial" w:cs="Arial"/>
          <w:b/>
          <w:bCs/>
          <w:noProof/>
        </w:rPr>
        <w:t>23</w:t>
      </w:r>
      <w:r>
        <w:rPr>
          <w:rFonts w:ascii="Arial" w:hAnsi="Arial" w:cs="Arial"/>
          <w:b/>
          <w:bCs/>
          <w:noProof/>
        </w:rPr>
        <w:t>. AOP 640 Ukupni odljevi s novčanih računa i blagajne</w:t>
      </w:r>
      <w:r>
        <w:rPr>
          <w:rFonts w:ascii="Arial" w:hAnsi="Arial" w:cs="Arial"/>
          <w:noProof/>
        </w:rPr>
        <w:t xml:space="preserve">. Na ovoj poziciji upisali smo ukupan promet na potražnoj strani računa skupine 11 bez prijelaznog računa. Promet iznosi </w:t>
      </w:r>
      <w:r w:rsidR="004E1023">
        <w:rPr>
          <w:rFonts w:ascii="Arial" w:hAnsi="Arial" w:cs="Arial"/>
          <w:noProof/>
        </w:rPr>
        <w:t>1</w:t>
      </w:r>
      <w:r w:rsidR="004468DF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.</w:t>
      </w:r>
      <w:r w:rsidR="004468DF">
        <w:rPr>
          <w:rFonts w:ascii="Arial" w:hAnsi="Arial" w:cs="Arial"/>
          <w:noProof/>
        </w:rPr>
        <w:t>33</w:t>
      </w:r>
      <w:r w:rsidR="004E102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.</w:t>
      </w:r>
      <w:r w:rsidR="004E1023">
        <w:rPr>
          <w:rFonts w:ascii="Arial" w:hAnsi="Arial" w:cs="Arial"/>
          <w:noProof/>
        </w:rPr>
        <w:t>5</w:t>
      </w:r>
      <w:r w:rsidR="004468DF">
        <w:rPr>
          <w:rFonts w:ascii="Arial" w:hAnsi="Arial" w:cs="Arial"/>
          <w:noProof/>
        </w:rPr>
        <w:t>4</w:t>
      </w:r>
      <w:r w:rsidR="004E1023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 xml:space="preserve"> kuna.</w:t>
      </w:r>
    </w:p>
    <w:p w14:paraId="25F80568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02DB6B66" w14:textId="7465EF97" w:rsidR="00B87B79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 w:rsidR="00264F87">
        <w:rPr>
          <w:rFonts w:ascii="Arial" w:hAnsi="Arial" w:cs="Arial"/>
          <w:b/>
          <w:bCs/>
          <w:noProof/>
        </w:rPr>
        <w:t>24</w:t>
      </w:r>
      <w:r>
        <w:rPr>
          <w:rFonts w:ascii="Arial" w:hAnsi="Arial" w:cs="Arial"/>
          <w:b/>
          <w:bCs/>
          <w:noProof/>
        </w:rPr>
        <w:t>. AOP 641 Stanje novčanih sredstava na kraju kvartala</w:t>
      </w:r>
      <w:r>
        <w:rPr>
          <w:rFonts w:ascii="Arial" w:hAnsi="Arial" w:cs="Arial"/>
          <w:noProof/>
        </w:rPr>
        <w:t xml:space="preserve"> iznosi </w:t>
      </w:r>
      <w:r w:rsidR="004468DF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.</w:t>
      </w:r>
      <w:r w:rsidR="004468DF">
        <w:rPr>
          <w:rFonts w:ascii="Arial" w:hAnsi="Arial" w:cs="Arial"/>
          <w:noProof/>
        </w:rPr>
        <w:t>209</w:t>
      </w:r>
      <w:r>
        <w:rPr>
          <w:rFonts w:ascii="Arial" w:hAnsi="Arial" w:cs="Arial"/>
          <w:noProof/>
        </w:rPr>
        <w:t>.</w:t>
      </w:r>
      <w:r w:rsidR="004468DF">
        <w:rPr>
          <w:rFonts w:ascii="Arial" w:hAnsi="Arial" w:cs="Arial"/>
          <w:noProof/>
        </w:rPr>
        <w:t>73</w:t>
      </w:r>
      <w:r w:rsidR="00B87B79">
        <w:rPr>
          <w:rFonts w:ascii="Arial" w:hAnsi="Arial" w:cs="Arial"/>
          <w:noProof/>
        </w:rPr>
        <w:t>4</w:t>
      </w:r>
    </w:p>
    <w:p w14:paraId="36F430BD" w14:textId="36B3CD12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kuna koje se nalaze na žiro računu i blagajni na dan 31.12.20</w:t>
      </w:r>
      <w:r w:rsidR="004468DF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. godine.</w:t>
      </w:r>
    </w:p>
    <w:p w14:paraId="50FE80DA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4EA1FBE4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>BILJEŠKE UZ IZVJEŠTAJ O OBVEZAMA  (Obrazac: Obveze)</w:t>
      </w:r>
    </w:p>
    <w:p w14:paraId="37494BB8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26E44BC0" w14:textId="01F760D2" w:rsidR="00477256" w:rsidRDefault="0088072E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264F87">
        <w:rPr>
          <w:rFonts w:ascii="Arial" w:hAnsi="Arial" w:cs="Arial"/>
          <w:b/>
          <w:noProof/>
        </w:rPr>
        <w:t>25</w:t>
      </w:r>
      <w:r w:rsidRPr="00862954">
        <w:rPr>
          <w:rFonts w:ascii="Arial" w:hAnsi="Arial" w:cs="Arial"/>
          <w:b/>
          <w:noProof/>
        </w:rPr>
        <w:t>. AOP 03</w:t>
      </w:r>
      <w:r>
        <w:rPr>
          <w:rFonts w:ascii="Arial" w:hAnsi="Arial" w:cs="Arial"/>
          <w:b/>
          <w:noProof/>
        </w:rPr>
        <w:t>6</w:t>
      </w:r>
      <w:r w:rsidRPr="00862954">
        <w:rPr>
          <w:rFonts w:ascii="Arial" w:hAnsi="Arial" w:cs="Arial"/>
          <w:b/>
          <w:noProof/>
        </w:rPr>
        <w:t xml:space="preserve"> Stanje obeza na kraju izvještajnog razdoblje</w:t>
      </w:r>
      <w:r>
        <w:rPr>
          <w:rFonts w:ascii="Arial" w:hAnsi="Arial" w:cs="Arial"/>
          <w:noProof/>
        </w:rPr>
        <w:t xml:space="preserve"> - obveze </w:t>
      </w:r>
      <w:r w:rsidR="0016284B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>pćine Jakovlje na dan 31.12.20</w:t>
      </w:r>
      <w:r w:rsidR="00477256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 xml:space="preserve">. godine  iznose </w:t>
      </w:r>
      <w:r w:rsidR="00477256">
        <w:rPr>
          <w:rFonts w:ascii="Arial" w:hAnsi="Arial" w:cs="Arial"/>
          <w:noProof/>
        </w:rPr>
        <w:t>2</w:t>
      </w:r>
      <w:r w:rsidR="00EE6272">
        <w:rPr>
          <w:rFonts w:ascii="Arial" w:hAnsi="Arial" w:cs="Arial"/>
          <w:noProof/>
        </w:rPr>
        <w:t>.</w:t>
      </w:r>
      <w:r w:rsidR="00477256">
        <w:rPr>
          <w:rFonts w:ascii="Arial" w:hAnsi="Arial" w:cs="Arial"/>
          <w:noProof/>
        </w:rPr>
        <w:t>552</w:t>
      </w:r>
      <w:r>
        <w:rPr>
          <w:rFonts w:ascii="Arial" w:hAnsi="Arial" w:cs="Arial"/>
          <w:noProof/>
        </w:rPr>
        <w:t>.</w:t>
      </w:r>
      <w:r w:rsidR="00EE6272">
        <w:rPr>
          <w:rFonts w:ascii="Arial" w:hAnsi="Arial" w:cs="Arial"/>
          <w:noProof/>
        </w:rPr>
        <w:t>8</w:t>
      </w:r>
      <w:r w:rsidR="00477256">
        <w:rPr>
          <w:rFonts w:ascii="Arial" w:hAnsi="Arial" w:cs="Arial"/>
          <w:noProof/>
        </w:rPr>
        <w:t>72</w:t>
      </w:r>
      <w:r>
        <w:rPr>
          <w:rFonts w:ascii="Arial" w:hAnsi="Arial" w:cs="Arial"/>
          <w:noProof/>
        </w:rPr>
        <w:t xml:space="preserve"> kune, a odnose se na slijedeće:</w:t>
      </w:r>
    </w:p>
    <w:p w14:paraId="5157203D" w14:textId="6CA981B7" w:rsidR="00477256" w:rsidRDefault="00477256" w:rsidP="00477256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uredski materijal i ostali materijalni rashodi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34.638,82 kuna,</w:t>
      </w:r>
    </w:p>
    <w:p w14:paraId="167CB6A7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potrošenu energiju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28.567,17 kuna,</w:t>
      </w:r>
    </w:p>
    <w:p w14:paraId="4977ED20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usluge telefona, pošte i prijevoza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10.244,94 kuna,</w:t>
      </w:r>
    </w:p>
    <w:p w14:paraId="18D0B0E8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usluge tekućeg i investicijskog održavanja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80.414,74 kuna,</w:t>
      </w:r>
    </w:p>
    <w:p w14:paraId="191F6450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usluge promidžbe i informiranja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750,00 kuna,</w:t>
      </w:r>
    </w:p>
    <w:p w14:paraId="64581518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komunalne usluge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16.426,80 kuna,</w:t>
      </w:r>
    </w:p>
    <w:p w14:paraId="222E373A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zakupnine i najamnine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1.250,00 kuna,</w:t>
      </w:r>
    </w:p>
    <w:p w14:paraId="6209690F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zdravstvene i veterinarske usluge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6.723,75 kuna,</w:t>
      </w:r>
    </w:p>
    <w:p w14:paraId="1E105F1C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intelektualne i osobne usluge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26.042,83 kuna,</w:t>
      </w:r>
    </w:p>
    <w:p w14:paraId="751D75E8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računalne usluge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3.872,96 kuna,</w:t>
      </w:r>
    </w:p>
    <w:p w14:paraId="06414317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reprezentacija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6.596,63 kuna,</w:t>
      </w:r>
    </w:p>
    <w:p w14:paraId="10B77BEF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članarine i norme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1.792,64 kuna,</w:t>
      </w:r>
    </w:p>
    <w:p w14:paraId="6A1A4A9A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ab/>
        <w:t xml:space="preserve">- ostali nespomenuti rashodi poslovanja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2.560,00 kuna,</w:t>
      </w:r>
    </w:p>
    <w:p w14:paraId="0DACDA6D" w14:textId="20C6ABE5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obveze za bankarske usl.i usl.pl.prometa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736,10 kuna,</w:t>
      </w:r>
    </w:p>
    <w:p w14:paraId="3B445154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obveze za subven.trgovačkim društvima u jav.sek.     15.168,49 kuna,</w:t>
      </w:r>
    </w:p>
    <w:p w14:paraId="46F0D32A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ostale naknade građanima i kućanstvima u novcu</w:t>
      </w:r>
      <w:r>
        <w:rPr>
          <w:rFonts w:ascii="Arial" w:hAnsi="Arial" w:cs="Arial"/>
          <w:noProof/>
        </w:rPr>
        <w:tab/>
        <w:t>115.612,72 kuna,</w:t>
      </w:r>
    </w:p>
    <w:p w14:paraId="1FE1CF52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obveze za ostale naknade građ. i kućans.u naravi</w:t>
      </w:r>
      <w:r>
        <w:rPr>
          <w:rFonts w:ascii="Arial" w:hAnsi="Arial" w:cs="Arial"/>
          <w:noProof/>
        </w:rPr>
        <w:tab/>
        <w:t xml:space="preserve">    6.893,64 kuna,</w:t>
      </w:r>
    </w:p>
    <w:p w14:paraId="34DB4732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obveze za jamčevine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25.000,00 kuna,</w:t>
      </w:r>
    </w:p>
    <w:p w14:paraId="5B470ACD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obveze za naplaćene tuđe prihode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37.673,29 kuna,</w:t>
      </w:r>
    </w:p>
    <w:p w14:paraId="4F7638CF" w14:textId="730E28CA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- obveza za EU predujmove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288.068,17 kuna,</w:t>
      </w:r>
    </w:p>
    <w:p w14:paraId="056E2AFB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ostali građevinski objekti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1.136.154,44 kuna,</w:t>
      </w:r>
    </w:p>
    <w:p w14:paraId="6E738120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- ostala nematerijalna proizvedena imovina</w:t>
      </w:r>
      <w:r>
        <w:rPr>
          <w:rFonts w:ascii="Arial" w:hAnsi="Arial" w:cs="Arial"/>
          <w:noProof/>
        </w:rPr>
        <w:tab/>
        <w:t xml:space="preserve">             25.000,00 kuna,</w:t>
      </w:r>
    </w:p>
    <w:p w14:paraId="602D8D54" w14:textId="77777777" w:rsidR="00477256" w:rsidRDefault="00477256" w:rsidP="00477256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softHyphen/>
        <w:t>- obveze za kredite od tuzem.kred.inst.izv.jav.sek.-</w:t>
      </w:r>
    </w:p>
    <w:p w14:paraId="4E93AE26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kratkoročne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175.002,72 kuna,</w:t>
      </w:r>
    </w:p>
    <w:p w14:paraId="128CD175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obveze za financijski leasing od ostalih tuzemnih </w:t>
      </w:r>
    </w:p>
    <w:p w14:paraId="3F4C2D53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financijskih institucija izvan javnog sektora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151.375,60 kuna,</w:t>
      </w:r>
    </w:p>
    <w:p w14:paraId="6873AF5A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obveze za zajmove od tuzemnih trgovačkih društava</w:t>
      </w:r>
    </w:p>
    <w:p w14:paraId="391B069B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izvan javnog sektora – dugoročne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11.620,00 kuna,</w:t>
      </w:r>
    </w:p>
    <w:p w14:paraId="5CD94C43" w14:textId="77777777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obveze za zajmove od državnog proračuna -  </w:t>
      </w:r>
    </w:p>
    <w:p w14:paraId="174F8C05" w14:textId="77777777" w:rsidR="00477256" w:rsidRPr="00743FAA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kratkoročne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344.685,49 kuna.</w:t>
      </w:r>
    </w:p>
    <w:p w14:paraId="2F43A67F" w14:textId="77AAE808" w:rsidR="00477256" w:rsidRDefault="0047725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2947184" w14:textId="77777777" w:rsidR="00B539A6" w:rsidRDefault="00B539A6" w:rsidP="00477256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6F9E1AF3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BILJEŠKE UZ IZVJEŠTAJ  O RASHODIMA PREMA FUNKCIJSKOJ KLASIFIKACIJI (Obrazac: RAS-funkcijski)</w:t>
      </w:r>
    </w:p>
    <w:p w14:paraId="1F7CC075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0FF01CCD" w14:textId="77777777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Podatke u obrazacu RAS-funkcijski popunili smo na temelju ostvarenja u prethodnoj i tekućoj godini po funkcijskoj klasifikaciji razvrstali smo rashode poslovanja (sa računa razreda 3) i rashodi za nabavu nefinancijske imovine (sa računa razreda 4).</w:t>
      </w:r>
    </w:p>
    <w:p w14:paraId="098DA537" w14:textId="3C46C6C4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Podaci odgovaraju obrascu PR-RAS ostvarenje rashoda poslovanja i rashoda za nabavu nefinancijske imovine u iznosu od </w:t>
      </w:r>
      <w:r w:rsidR="00572C8D">
        <w:rPr>
          <w:rFonts w:ascii="Arial" w:hAnsi="Arial" w:cs="Arial"/>
          <w:noProof/>
        </w:rPr>
        <w:t>1</w:t>
      </w:r>
      <w:r w:rsidR="00330EF1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.</w:t>
      </w:r>
      <w:r w:rsidR="00330EF1">
        <w:rPr>
          <w:rFonts w:ascii="Arial" w:hAnsi="Arial" w:cs="Arial"/>
          <w:noProof/>
        </w:rPr>
        <w:t>721</w:t>
      </w:r>
      <w:r>
        <w:rPr>
          <w:rFonts w:ascii="Arial" w:hAnsi="Arial" w:cs="Arial"/>
          <w:noProof/>
        </w:rPr>
        <w:t>.</w:t>
      </w:r>
      <w:r w:rsidR="00330EF1">
        <w:rPr>
          <w:rFonts w:ascii="Arial" w:hAnsi="Arial" w:cs="Arial"/>
          <w:noProof/>
        </w:rPr>
        <w:t>905</w:t>
      </w:r>
      <w:r>
        <w:rPr>
          <w:rFonts w:ascii="Arial" w:hAnsi="Arial" w:cs="Arial"/>
          <w:noProof/>
        </w:rPr>
        <w:t xml:space="preserve"> kuna</w:t>
      </w:r>
      <w:r w:rsidR="00572C8D">
        <w:rPr>
          <w:rFonts w:ascii="Arial" w:hAnsi="Arial" w:cs="Arial"/>
          <w:noProof/>
        </w:rPr>
        <w:t>.</w:t>
      </w:r>
    </w:p>
    <w:p w14:paraId="1A07E010" w14:textId="43D3C379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2DFECFCD" w14:textId="77777777" w:rsidR="00B539A6" w:rsidRDefault="00B539A6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B2B7851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BILJEŠKE UZ IZVJEŠTAJ O PROMJENAMA U VRIJEDNOSTI I OBUJMU IMOVINE I OBVEZA (Obrazac V-VRIO)</w:t>
      </w:r>
    </w:p>
    <w:p w14:paraId="0DB37F3D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3A250966" w14:textId="6D0B125F" w:rsidR="0088072E" w:rsidRDefault="0088072E" w:rsidP="00880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 Izvještaj o promjenama u vrijednosti i obujmu imovine i obveza unijeli smo na:</w:t>
      </w:r>
    </w:p>
    <w:p w14:paraId="5CCCC849" w14:textId="181F3A39" w:rsidR="001D65CE" w:rsidRDefault="00264F87" w:rsidP="00880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>26</w:t>
      </w:r>
      <w:r w:rsidR="001D65CE" w:rsidRPr="001D65CE">
        <w:rPr>
          <w:rFonts w:ascii="Arial" w:hAnsi="Arial" w:cs="Arial"/>
          <w:b/>
          <w:bCs/>
          <w:noProof/>
        </w:rPr>
        <w:t>. AOP 021 proizvedena dugotrajna imovina</w:t>
      </w:r>
      <w:r w:rsidR="001D65CE">
        <w:rPr>
          <w:rFonts w:ascii="Arial" w:hAnsi="Arial" w:cs="Arial"/>
          <w:noProof/>
        </w:rPr>
        <w:t xml:space="preserve"> iznos povećanja zbog knjiženja spremnika od Fonda za zaštitu okoliša</w:t>
      </w:r>
      <w:r w:rsidR="009F6232">
        <w:rPr>
          <w:rFonts w:ascii="Arial" w:hAnsi="Arial" w:cs="Arial"/>
          <w:noProof/>
        </w:rPr>
        <w:t xml:space="preserve"> iznos od 13</w:t>
      </w:r>
      <w:r w:rsidR="001D65CE">
        <w:rPr>
          <w:rFonts w:ascii="Arial" w:hAnsi="Arial" w:cs="Arial"/>
          <w:noProof/>
        </w:rPr>
        <w:t>.</w:t>
      </w:r>
      <w:r w:rsidR="009F6232">
        <w:rPr>
          <w:rFonts w:ascii="Arial" w:hAnsi="Arial" w:cs="Arial"/>
          <w:noProof/>
        </w:rPr>
        <w:t>141 kuna.</w:t>
      </w:r>
    </w:p>
    <w:p w14:paraId="2E629B73" w14:textId="77777777" w:rsidR="001D65CE" w:rsidRDefault="001D65CE" w:rsidP="00880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</w:p>
    <w:p w14:paraId="39E65769" w14:textId="6999B9A0" w:rsidR="0088072E" w:rsidRDefault="00264F87" w:rsidP="00880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>27</w:t>
      </w:r>
      <w:r w:rsidR="0088072E">
        <w:rPr>
          <w:rFonts w:ascii="Arial" w:hAnsi="Arial" w:cs="Arial"/>
          <w:b/>
          <w:bCs/>
          <w:noProof/>
        </w:rPr>
        <w:t xml:space="preserve">. AOP 032 potraživanje za prihode poslovanja </w:t>
      </w:r>
      <w:r w:rsidR="0088072E">
        <w:rPr>
          <w:rFonts w:ascii="Arial" w:hAnsi="Arial" w:cs="Arial"/>
          <w:noProof/>
        </w:rPr>
        <w:t xml:space="preserve">iznos smanjenja od </w:t>
      </w:r>
      <w:r w:rsidR="00572C8D">
        <w:rPr>
          <w:rFonts w:ascii="Arial" w:hAnsi="Arial" w:cs="Arial"/>
          <w:noProof/>
        </w:rPr>
        <w:t>1</w:t>
      </w:r>
      <w:r w:rsidR="00330EF1">
        <w:rPr>
          <w:rFonts w:ascii="Arial" w:hAnsi="Arial" w:cs="Arial"/>
          <w:noProof/>
        </w:rPr>
        <w:t>0</w:t>
      </w:r>
      <w:r w:rsidR="00572C8D">
        <w:rPr>
          <w:rFonts w:ascii="Arial" w:hAnsi="Arial" w:cs="Arial"/>
          <w:noProof/>
        </w:rPr>
        <w:t>9</w:t>
      </w:r>
      <w:r w:rsidR="0088072E">
        <w:rPr>
          <w:rFonts w:ascii="Arial" w:hAnsi="Arial" w:cs="Arial"/>
          <w:noProof/>
        </w:rPr>
        <w:t>.</w:t>
      </w:r>
      <w:r w:rsidR="00330EF1">
        <w:rPr>
          <w:rFonts w:ascii="Arial" w:hAnsi="Arial" w:cs="Arial"/>
          <w:noProof/>
        </w:rPr>
        <w:t>441</w:t>
      </w:r>
      <w:r w:rsidR="0088072E">
        <w:rPr>
          <w:rFonts w:ascii="Arial" w:hAnsi="Arial" w:cs="Arial"/>
          <w:noProof/>
        </w:rPr>
        <w:t xml:space="preserve"> kuna zbog otpisa zastarjelih potraživanja</w:t>
      </w:r>
      <w:r w:rsidR="00C634FF">
        <w:rPr>
          <w:rFonts w:ascii="Arial" w:hAnsi="Arial" w:cs="Arial"/>
          <w:noProof/>
        </w:rPr>
        <w:t xml:space="preserve"> u iznosu od 97.680,40 kuna i zbog oslobođenja od plaćanja komunalne naknade </w:t>
      </w:r>
      <w:r w:rsidR="0016284B">
        <w:rPr>
          <w:rFonts w:ascii="Arial" w:hAnsi="Arial" w:cs="Arial"/>
          <w:noProof/>
        </w:rPr>
        <w:t>nastalih uslijed pandemije bolesti COVID-19</w:t>
      </w:r>
      <w:r w:rsidR="00C634FF">
        <w:rPr>
          <w:rFonts w:ascii="Arial" w:hAnsi="Arial" w:cs="Arial"/>
          <w:noProof/>
        </w:rPr>
        <w:t xml:space="preserve"> u iznosu od 11.761,05 kuna</w:t>
      </w:r>
      <w:r w:rsidR="0088072E">
        <w:rPr>
          <w:rFonts w:ascii="Arial" w:hAnsi="Arial" w:cs="Arial"/>
          <w:noProof/>
        </w:rPr>
        <w:t xml:space="preserve">. </w:t>
      </w:r>
    </w:p>
    <w:p w14:paraId="26750D59" w14:textId="5E9BACD9" w:rsidR="00C634FF" w:rsidRDefault="0016284B" w:rsidP="00C634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C634FF">
        <w:rPr>
          <w:rFonts w:ascii="Arial" w:hAnsi="Arial" w:cs="Arial"/>
          <w:noProof/>
        </w:rPr>
        <w:t>Temeljem Odluke o mjerama za ublažavanje negativnih posljedica na gospodarstvo Općine Jakovlje za vrijeme epidemije bolesti COVID-19 uzrokovane virusom SARS-CoV-2, oslobađaju se obveze plaćanja komunalne u 100% iznosu poduzetnici koji su obveznici komunalne naknade za poslovni prostor, a koji su temeljem odluka Stožera civilne zaštite Republike Hrvatske privremeno obustavili obavljanje djelatn</w:t>
      </w:r>
      <w:r>
        <w:rPr>
          <w:rFonts w:ascii="Arial" w:hAnsi="Arial" w:cs="Arial"/>
          <w:noProof/>
        </w:rPr>
        <w:t>o</w:t>
      </w:r>
      <w:r w:rsidR="00C634FF">
        <w:rPr>
          <w:rFonts w:ascii="Arial" w:hAnsi="Arial" w:cs="Arial"/>
          <w:noProof/>
        </w:rPr>
        <w:t xml:space="preserve">sti i poduzetnici koji su obveznici komunalne naknade za poslovni prostor koji nisu u obvezi obustavljati obavljanje poslovne djelatnosti temeljem odluka </w:t>
      </w:r>
      <w:r w:rsidR="00C634FF">
        <w:rPr>
          <w:rFonts w:ascii="Arial" w:hAnsi="Arial" w:cs="Arial"/>
          <w:noProof/>
        </w:rPr>
        <w:lastRenderedPageBreak/>
        <w:t>Stožera civilne zaštite Republike Hrvatske, oslobađaju se obveze plaćanja komunalne naknade u iznosu od 30%.</w:t>
      </w:r>
    </w:p>
    <w:p w14:paraId="37041FA3" w14:textId="77777777" w:rsidR="001D65CE" w:rsidRDefault="001D65CE" w:rsidP="00880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</w:p>
    <w:p w14:paraId="1EC830BB" w14:textId="49320A21" w:rsidR="0088072E" w:rsidRDefault="0088072E" w:rsidP="00880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Iznos promjene u vrijednosti i obujmu imovine </w:t>
      </w:r>
      <w:r w:rsidR="001D65CE">
        <w:rPr>
          <w:rFonts w:ascii="Arial" w:hAnsi="Arial" w:cs="Arial"/>
          <w:noProof/>
        </w:rPr>
        <w:t xml:space="preserve">povećana je u iznosu od 13.141 kuna, a </w:t>
      </w:r>
      <w:r>
        <w:rPr>
          <w:rFonts w:ascii="Arial" w:hAnsi="Arial" w:cs="Arial"/>
          <w:noProof/>
        </w:rPr>
        <w:t>smanjen</w:t>
      </w:r>
      <w:r w:rsidR="001D65CE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u iznosu od </w:t>
      </w:r>
      <w:r w:rsidR="00572C8D">
        <w:rPr>
          <w:rFonts w:ascii="Arial" w:hAnsi="Arial" w:cs="Arial"/>
          <w:noProof/>
        </w:rPr>
        <w:t>1</w:t>
      </w:r>
      <w:r w:rsidR="001D65CE">
        <w:rPr>
          <w:rFonts w:ascii="Arial" w:hAnsi="Arial" w:cs="Arial"/>
          <w:noProof/>
        </w:rPr>
        <w:t>0</w:t>
      </w:r>
      <w:r w:rsidR="00572C8D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t>.</w:t>
      </w:r>
      <w:r w:rsidR="001D65CE">
        <w:rPr>
          <w:rFonts w:ascii="Arial" w:hAnsi="Arial" w:cs="Arial"/>
          <w:noProof/>
        </w:rPr>
        <w:t>441</w:t>
      </w:r>
      <w:r>
        <w:rPr>
          <w:rFonts w:ascii="Arial" w:hAnsi="Arial" w:cs="Arial"/>
          <w:noProof/>
        </w:rPr>
        <w:t xml:space="preserve"> kuna </w:t>
      </w:r>
      <w:r w:rsidR="009F6232">
        <w:rPr>
          <w:rFonts w:ascii="Arial" w:hAnsi="Arial" w:cs="Arial"/>
          <w:noProof/>
        </w:rPr>
        <w:t xml:space="preserve">te je </w:t>
      </w:r>
      <w:r>
        <w:rPr>
          <w:rFonts w:ascii="Arial" w:hAnsi="Arial" w:cs="Arial"/>
          <w:noProof/>
        </w:rPr>
        <w:t>iskazan</w:t>
      </w:r>
      <w:r w:rsidR="001D65CE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 na </w:t>
      </w:r>
      <w:r>
        <w:rPr>
          <w:rFonts w:ascii="Arial" w:hAnsi="Arial" w:cs="Arial"/>
          <w:b/>
          <w:bCs/>
          <w:noProof/>
        </w:rPr>
        <w:t>AOP 001</w:t>
      </w:r>
      <w:r>
        <w:rPr>
          <w:rFonts w:ascii="Arial" w:hAnsi="Arial" w:cs="Arial"/>
          <w:noProof/>
        </w:rPr>
        <w:t>.</w:t>
      </w:r>
    </w:p>
    <w:p w14:paraId="01023E78" w14:textId="2376B2F5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1BBC1F6C" w14:textId="77777777" w:rsidR="00B539A6" w:rsidRDefault="00B539A6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4E232E7A" w14:textId="1542E3D1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Mjesto i datum: Jakovlje, 15.</w:t>
      </w:r>
      <w:r w:rsidR="0016284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veljače 20</w:t>
      </w:r>
      <w:r w:rsidR="00371A68">
        <w:rPr>
          <w:rFonts w:ascii="Arial" w:hAnsi="Arial" w:cs="Arial"/>
          <w:noProof/>
        </w:rPr>
        <w:t>2</w:t>
      </w:r>
      <w:r w:rsidR="001D65CE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. godine.</w:t>
      </w:r>
    </w:p>
    <w:p w14:paraId="36BAD098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7E12718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Osoba za kontaktiranje: Snježana Šunc</w:t>
      </w:r>
    </w:p>
    <w:p w14:paraId="53A58F52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Telefon: 01/3351-205</w:t>
      </w:r>
    </w:p>
    <w:p w14:paraId="11782132" w14:textId="77777777" w:rsidR="0088072E" w:rsidRDefault="0088072E" w:rsidP="0088072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489E3DED" w14:textId="77777777" w:rsidR="0088072E" w:rsidRDefault="0088072E" w:rsidP="008807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Zakonski predstavnik:</w:t>
      </w:r>
    </w:p>
    <w:p w14:paraId="79BA80DD" w14:textId="77777777" w:rsidR="0088072E" w:rsidRDefault="0088072E" w:rsidP="008807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Općinska načelnica Općine Jakovlje</w:t>
      </w:r>
    </w:p>
    <w:p w14:paraId="5CEADDBC" w14:textId="6A629E81" w:rsidR="00E150C0" w:rsidRPr="0040599F" w:rsidRDefault="0088072E" w:rsidP="00DA4374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noProof/>
        </w:rPr>
        <w:t>Sanja Borovec</w:t>
      </w:r>
    </w:p>
    <w:sectPr w:rsidR="00E150C0" w:rsidRPr="0040599F" w:rsidSect="0088072E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E4BB3" w14:textId="77777777" w:rsidR="009D15DA" w:rsidRDefault="009D15DA" w:rsidP="00753A3F">
      <w:r>
        <w:separator/>
      </w:r>
    </w:p>
  </w:endnote>
  <w:endnote w:type="continuationSeparator" w:id="0">
    <w:p w14:paraId="2C6C61AA" w14:textId="77777777" w:rsidR="009D15DA" w:rsidRDefault="009D15DA" w:rsidP="0075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18A0" w14:textId="77777777" w:rsidR="009D15DA" w:rsidRDefault="009D15DA" w:rsidP="00753A3F">
      <w:r>
        <w:separator/>
      </w:r>
    </w:p>
  </w:footnote>
  <w:footnote w:type="continuationSeparator" w:id="0">
    <w:p w14:paraId="173F3F9A" w14:textId="77777777" w:rsidR="009D15DA" w:rsidRDefault="009D15DA" w:rsidP="0075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5522515"/>
      <w:docPartObj>
        <w:docPartGallery w:val="Page Numbers (Top of Page)"/>
        <w:docPartUnique/>
      </w:docPartObj>
    </w:sdtPr>
    <w:sdtEndPr/>
    <w:sdtContent>
      <w:p w14:paraId="5F8391A3" w14:textId="77777777" w:rsidR="00753A3F" w:rsidRDefault="00753A3F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E3">
          <w:rPr>
            <w:noProof/>
          </w:rPr>
          <w:t>6</w:t>
        </w:r>
        <w:r>
          <w:fldChar w:fldCharType="end"/>
        </w:r>
      </w:p>
    </w:sdtContent>
  </w:sdt>
  <w:p w14:paraId="5576F819" w14:textId="77777777" w:rsidR="00753A3F" w:rsidRDefault="00753A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F3A9A"/>
    <w:multiLevelType w:val="hybridMultilevel"/>
    <w:tmpl w:val="149859BC"/>
    <w:lvl w:ilvl="0" w:tplc="41F6CF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F6A37"/>
    <w:multiLevelType w:val="hybridMultilevel"/>
    <w:tmpl w:val="18667808"/>
    <w:lvl w:ilvl="0" w:tplc="82BA8A1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F0B"/>
    <w:rsid w:val="00002F0B"/>
    <w:rsid w:val="000E2D02"/>
    <w:rsid w:val="00123BA1"/>
    <w:rsid w:val="0016284B"/>
    <w:rsid w:val="001675E2"/>
    <w:rsid w:val="00194602"/>
    <w:rsid w:val="00197FE7"/>
    <w:rsid w:val="001D6473"/>
    <w:rsid w:val="001D65CE"/>
    <w:rsid w:val="00250AA3"/>
    <w:rsid w:val="00264F87"/>
    <w:rsid w:val="00271684"/>
    <w:rsid w:val="002B5034"/>
    <w:rsid w:val="002C1770"/>
    <w:rsid w:val="00314D6A"/>
    <w:rsid w:val="00315E7C"/>
    <w:rsid w:val="00330EF1"/>
    <w:rsid w:val="00371A68"/>
    <w:rsid w:val="003E494F"/>
    <w:rsid w:val="003F5566"/>
    <w:rsid w:val="0040599F"/>
    <w:rsid w:val="00413C96"/>
    <w:rsid w:val="004218E3"/>
    <w:rsid w:val="00436D79"/>
    <w:rsid w:val="004468DF"/>
    <w:rsid w:val="00477256"/>
    <w:rsid w:val="004B5239"/>
    <w:rsid w:val="004E1023"/>
    <w:rsid w:val="00572C8D"/>
    <w:rsid w:val="005953B1"/>
    <w:rsid w:val="005A79D7"/>
    <w:rsid w:val="005C719B"/>
    <w:rsid w:val="00640B8F"/>
    <w:rsid w:val="006C6CBC"/>
    <w:rsid w:val="006D2A97"/>
    <w:rsid w:val="00721E0B"/>
    <w:rsid w:val="00742ADC"/>
    <w:rsid w:val="00743FAA"/>
    <w:rsid w:val="00753A3F"/>
    <w:rsid w:val="007B6B08"/>
    <w:rsid w:val="00805C2C"/>
    <w:rsid w:val="0088072E"/>
    <w:rsid w:val="008B5B51"/>
    <w:rsid w:val="008D281E"/>
    <w:rsid w:val="0093529E"/>
    <w:rsid w:val="00953A76"/>
    <w:rsid w:val="00976B47"/>
    <w:rsid w:val="009D15DA"/>
    <w:rsid w:val="009E4375"/>
    <w:rsid w:val="009F6232"/>
    <w:rsid w:val="00A10DE9"/>
    <w:rsid w:val="00A16590"/>
    <w:rsid w:val="00A26A18"/>
    <w:rsid w:val="00A43E2A"/>
    <w:rsid w:val="00AC07FF"/>
    <w:rsid w:val="00B20630"/>
    <w:rsid w:val="00B42FEB"/>
    <w:rsid w:val="00B539A6"/>
    <w:rsid w:val="00B6799B"/>
    <w:rsid w:val="00B87B79"/>
    <w:rsid w:val="00C11873"/>
    <w:rsid w:val="00C60751"/>
    <w:rsid w:val="00C634FF"/>
    <w:rsid w:val="00CC1562"/>
    <w:rsid w:val="00D5489E"/>
    <w:rsid w:val="00D8039F"/>
    <w:rsid w:val="00DA4374"/>
    <w:rsid w:val="00E150C0"/>
    <w:rsid w:val="00E37188"/>
    <w:rsid w:val="00E63C55"/>
    <w:rsid w:val="00EE6272"/>
    <w:rsid w:val="00F30BFE"/>
    <w:rsid w:val="00F576C5"/>
    <w:rsid w:val="00F70FA4"/>
    <w:rsid w:val="00F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773CC"/>
  <w15:docId w15:val="{07410464-BF11-420D-BB31-6003B787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02F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02F0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88072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8072E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753A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3A3F"/>
    <w:rPr>
      <w:sz w:val="24"/>
      <w:szCs w:val="24"/>
    </w:rPr>
  </w:style>
  <w:style w:type="paragraph" w:styleId="Podnoje">
    <w:name w:val="footer"/>
    <w:basedOn w:val="Normal"/>
    <w:link w:val="PodnojeChar"/>
    <w:rsid w:val="00753A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3A3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74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R\mjecmenjak\dokumenti\Zaglavlja\opcin_pog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047C-298C-45C3-82D2-EB39CB21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opcin_pogla.dot</Template>
  <TotalTime>747</TotalTime>
  <Pages>9</Pages>
  <Words>2917</Words>
  <Characters>16632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Korisnik</cp:lastModifiedBy>
  <cp:revision>24</cp:revision>
  <cp:lastPrinted>2021-02-11T09:16:00Z</cp:lastPrinted>
  <dcterms:created xsi:type="dcterms:W3CDTF">2019-02-14T13:03:00Z</dcterms:created>
  <dcterms:modified xsi:type="dcterms:W3CDTF">2021-02-11T09:50:00Z</dcterms:modified>
</cp:coreProperties>
</file>